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1" w:rsidRPr="00A7534F" w:rsidRDefault="002663B1" w:rsidP="002663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3999" w:rsidRPr="00A7534F" w:rsidRDefault="00161506" w:rsidP="002663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2663B1" w:rsidRPr="00A753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3B1" w:rsidRPr="00A7534F" w:rsidRDefault="002663B1" w:rsidP="002663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E701EA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01EA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01EA" w:rsidRPr="00A7534F">
        <w:rPr>
          <w:rFonts w:ascii="Times New Roman" w:hAnsi="Times New Roman" w:cs="Times New Roman"/>
          <w:sz w:val="24"/>
          <w:szCs w:val="24"/>
        </w:rPr>
        <w:t>а</w:t>
      </w:r>
    </w:p>
    <w:p w:rsidR="002663B1" w:rsidRPr="00A7534F" w:rsidRDefault="002663B1" w:rsidP="002663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от "____"__</w:t>
      </w:r>
      <w:r w:rsidR="00E701EA" w:rsidRPr="00A7534F">
        <w:rPr>
          <w:rFonts w:ascii="Times New Roman" w:hAnsi="Times New Roman" w:cs="Times New Roman"/>
          <w:sz w:val="24"/>
          <w:szCs w:val="24"/>
        </w:rPr>
        <w:t>__</w:t>
      </w:r>
      <w:r w:rsidRPr="00A7534F">
        <w:rPr>
          <w:rFonts w:ascii="Times New Roman" w:hAnsi="Times New Roman" w:cs="Times New Roman"/>
          <w:sz w:val="24"/>
          <w:szCs w:val="24"/>
        </w:rPr>
        <w:t>_______2022г.№______</w:t>
      </w:r>
    </w:p>
    <w:p w:rsidR="00DF39D5" w:rsidRPr="00A7534F" w:rsidRDefault="00DF39D5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3B1" w:rsidRPr="00A7534F" w:rsidRDefault="002663B1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3B1" w:rsidRPr="00A7534F" w:rsidRDefault="002663B1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A7534F" w:rsidRDefault="00DF39D5" w:rsidP="00ED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40E68" w:rsidRPr="00A7534F">
        <w:rPr>
          <w:rFonts w:ascii="Times New Roman" w:hAnsi="Times New Roman" w:cs="Times New Roman"/>
          <w:b/>
          <w:sz w:val="24"/>
          <w:szCs w:val="24"/>
        </w:rPr>
        <w:t>АЯ</w:t>
      </w:r>
      <w:r w:rsidRPr="00A7534F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F40E68" w:rsidRPr="00A7534F">
        <w:rPr>
          <w:rFonts w:ascii="Times New Roman" w:hAnsi="Times New Roman" w:cs="Times New Roman"/>
          <w:b/>
          <w:sz w:val="24"/>
          <w:szCs w:val="24"/>
        </w:rPr>
        <w:t>АЯ</w:t>
      </w:r>
      <w:r w:rsidRPr="00A7534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40E68" w:rsidRPr="00A7534F">
        <w:rPr>
          <w:rFonts w:ascii="Times New Roman" w:hAnsi="Times New Roman" w:cs="Times New Roman"/>
          <w:b/>
          <w:sz w:val="24"/>
          <w:szCs w:val="24"/>
        </w:rPr>
        <w:t>А</w:t>
      </w:r>
      <w:r w:rsidRPr="00A7534F">
        <w:rPr>
          <w:rFonts w:ascii="Times New Roman" w:hAnsi="Times New Roman" w:cs="Times New Roman"/>
          <w:b/>
          <w:sz w:val="24"/>
          <w:szCs w:val="24"/>
        </w:rPr>
        <w:t xml:space="preserve"> "СОЦИАЛЬНО-ЭКОНОМИЧЕСКОЕ  РАЗВИТИЕ СФЕРЫ КУЛЬТУРЫ </w:t>
      </w:r>
      <w:r w:rsidR="00A344CC" w:rsidRPr="00A7534F">
        <w:rPr>
          <w:rFonts w:ascii="Times New Roman" w:hAnsi="Times New Roman" w:cs="Times New Roman"/>
          <w:b/>
          <w:sz w:val="24"/>
          <w:szCs w:val="24"/>
        </w:rPr>
        <w:t xml:space="preserve">БОХАНСКОГО </w:t>
      </w:r>
      <w:r w:rsidRPr="00A7534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344CC" w:rsidRPr="00A7534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0737D" w:rsidRPr="00A7534F" w:rsidRDefault="00373777" w:rsidP="00ED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>НА 20</w:t>
      </w:r>
      <w:r w:rsidR="00A05C67" w:rsidRPr="00A7534F">
        <w:rPr>
          <w:rFonts w:ascii="Times New Roman" w:hAnsi="Times New Roman" w:cs="Times New Roman"/>
          <w:b/>
          <w:sz w:val="24"/>
          <w:szCs w:val="24"/>
        </w:rPr>
        <w:t>23</w:t>
      </w:r>
      <w:r w:rsidRPr="00A7534F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127BE2" w:rsidRPr="00A7534F">
        <w:rPr>
          <w:rFonts w:ascii="Times New Roman" w:hAnsi="Times New Roman" w:cs="Times New Roman"/>
          <w:b/>
          <w:sz w:val="24"/>
          <w:szCs w:val="24"/>
        </w:rPr>
        <w:t>2</w:t>
      </w:r>
      <w:r w:rsidR="006D724D" w:rsidRPr="00A7534F">
        <w:rPr>
          <w:rFonts w:ascii="Times New Roman" w:hAnsi="Times New Roman" w:cs="Times New Roman"/>
          <w:b/>
          <w:sz w:val="24"/>
          <w:szCs w:val="24"/>
        </w:rPr>
        <w:t>7</w:t>
      </w:r>
      <w:r w:rsidR="00DF39D5" w:rsidRPr="00A7534F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A344CC" w:rsidRPr="00A7534F">
        <w:rPr>
          <w:rFonts w:ascii="Times New Roman" w:hAnsi="Times New Roman" w:cs="Times New Roman"/>
          <w:b/>
          <w:sz w:val="24"/>
          <w:szCs w:val="24"/>
        </w:rPr>
        <w:t>»</w:t>
      </w:r>
    </w:p>
    <w:p w:rsidR="00740C36" w:rsidRPr="00A7534F" w:rsidRDefault="00740C36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51" w:rsidRPr="00A7534F" w:rsidRDefault="00B0737D" w:rsidP="000966D0">
      <w:pPr>
        <w:pStyle w:val="ConsPlusNormal"/>
        <w:widowControl/>
        <w:numPr>
          <w:ilvl w:val="0"/>
          <w:numId w:val="7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0C36" w:rsidRPr="00A7534F" w:rsidRDefault="00740C36" w:rsidP="00ED2BF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DF39D5" w:rsidRPr="00A7534F" w:rsidTr="001E5DD8">
        <w:tc>
          <w:tcPr>
            <w:tcW w:w="2235" w:type="dxa"/>
          </w:tcPr>
          <w:p w:rsidR="00DF39D5" w:rsidRPr="00A7534F" w:rsidRDefault="00DF39D5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8B6960" w:rsidRPr="00A7534F" w:rsidRDefault="00DF39D5" w:rsidP="00791A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344CC" w:rsidRPr="00A7534F">
              <w:rPr>
                <w:rFonts w:ascii="Times New Roman" w:hAnsi="Times New Roman" w:cs="Times New Roman"/>
                <w:sz w:val="24"/>
                <w:szCs w:val="24"/>
              </w:rPr>
              <w:t>пальная целевая программа «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     развитие сферы культуры </w:t>
            </w:r>
            <w:proofErr w:type="spellStart"/>
            <w:r w:rsidR="00866884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86688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6688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7377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3777" w:rsidRPr="00A753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27BE2" w:rsidRPr="00A7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91A9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A344CC" w:rsidRPr="00A7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9D5" w:rsidRPr="00A7534F" w:rsidTr="001E5DD8">
        <w:tc>
          <w:tcPr>
            <w:tcW w:w="2235" w:type="dxa"/>
          </w:tcPr>
          <w:p w:rsidR="00DF39D5" w:rsidRPr="00A7534F" w:rsidRDefault="00C73F3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="00DF39D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программы  </w:t>
            </w:r>
          </w:p>
        </w:tc>
        <w:tc>
          <w:tcPr>
            <w:tcW w:w="7336" w:type="dxa"/>
          </w:tcPr>
          <w:p w:rsidR="00D5640C" w:rsidRPr="00A7534F" w:rsidRDefault="00DF39D5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06.10.2003  N 131-ФЗ  "Об  общих принципах   организации   местного   самоуправления    в Российской Федерации". </w:t>
            </w:r>
          </w:p>
          <w:p w:rsidR="001E5DD8" w:rsidRPr="00A7534F" w:rsidRDefault="00B12604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22.03.2013 г. № 44-ФЗ «О контрактной системе в сфере закупок товаров, работ, услуг для </w:t>
            </w:r>
            <w:r w:rsidR="001E5DD8"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и муниципальных нужд».</w:t>
            </w:r>
          </w:p>
          <w:p w:rsidR="008E7656" w:rsidRPr="00A7534F" w:rsidRDefault="008E7656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от 09.10.1992 № 3612-1</w:t>
            </w:r>
          </w:p>
          <w:p w:rsidR="00D5640C" w:rsidRPr="00A7534F" w:rsidRDefault="008E7656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B3037" w:rsidRPr="00A753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37" w:rsidRPr="00A753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03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5B3037" w:rsidRPr="00A7534F">
              <w:rPr>
                <w:rFonts w:ascii="Times New Roman" w:hAnsi="Times New Roman" w:cs="Times New Roman"/>
                <w:sz w:val="24"/>
                <w:szCs w:val="24"/>
              </w:rPr>
              <w:t>-пп «Об утверждении государственной программы Иркутской области «Развитие культуры на 201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037" w:rsidRPr="00A753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6312" w:rsidRPr="00A7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2DD"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03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B12604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8B3" w:rsidRPr="00A7534F" w:rsidRDefault="00EB28B3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16.06.2017 № 401-пп 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отрасли культуры».</w:t>
            </w:r>
          </w:p>
          <w:p w:rsidR="00B12604" w:rsidRPr="00A7534F" w:rsidRDefault="00B12604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F39D5" w:rsidRPr="00A7534F" w:rsidRDefault="00DF39D5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287E5B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287E5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87E5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464DD" w:rsidRPr="00A7534F">
              <w:rPr>
                <w:rFonts w:ascii="Times New Roman" w:hAnsi="Times New Roman" w:cs="Times New Roman"/>
                <w:sz w:val="24"/>
                <w:szCs w:val="24"/>
              </w:rPr>
              <w:t>, устав МКУ «Управление культуры» МО «</w:t>
            </w:r>
            <w:proofErr w:type="spellStart"/>
            <w:r w:rsidR="00D464DD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D464D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12" w:rsidRPr="00A7534F">
              <w:rPr>
                <w:rFonts w:ascii="Times New Roman" w:hAnsi="Times New Roman" w:cs="Times New Roman"/>
                <w:sz w:val="24"/>
                <w:szCs w:val="24"/>
              </w:rPr>
              <w:t>и уставы муниципальных учреждений культуры</w:t>
            </w:r>
            <w:r w:rsidR="0086688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 w:rsidR="00287E5B" w:rsidRPr="00A7534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 МО «</w:t>
            </w:r>
            <w:proofErr w:type="spellStart"/>
            <w:r w:rsidR="00287E5B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287E5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DF39D5" w:rsidRPr="00A7534F" w:rsidTr="001E5DD8">
        <w:tc>
          <w:tcPr>
            <w:tcW w:w="2235" w:type="dxa"/>
          </w:tcPr>
          <w:p w:rsidR="00DF39D5" w:rsidRPr="00A7534F" w:rsidRDefault="00675E7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336" w:type="dxa"/>
          </w:tcPr>
          <w:p w:rsidR="008B6960" w:rsidRPr="00A7534F" w:rsidRDefault="004D45F1" w:rsidP="00322A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администрации </w:t>
            </w:r>
            <w:proofErr w:type="spellStart"/>
            <w:r w:rsidR="00367CED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367CE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322AC2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9D5" w:rsidRPr="00A7534F" w:rsidTr="00105566">
        <w:tc>
          <w:tcPr>
            <w:tcW w:w="2235" w:type="dxa"/>
            <w:shd w:val="clear" w:color="auto" w:fill="auto"/>
          </w:tcPr>
          <w:p w:rsidR="00DF39D5" w:rsidRPr="00A7534F" w:rsidRDefault="00A82B82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="00DF39D5" w:rsidRPr="00A753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16013C" w:rsidRPr="00A7534F" w:rsidRDefault="0016013C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             </w:t>
            </w:r>
          </w:p>
        </w:tc>
      </w:tr>
      <w:tr w:rsidR="00DF39D5" w:rsidRPr="00A7534F" w:rsidTr="00105566"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39D5" w:rsidRPr="00A7534F" w:rsidRDefault="00A82B82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DF39D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C4E7A" w:rsidRPr="00A7534F" w:rsidRDefault="002A6312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МБУК «МКО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  <w:p w:rsidR="00FC4E7A" w:rsidRPr="00A7534F" w:rsidRDefault="002A6312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МБУК « МБ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  <w:p w:rsidR="00FC4E7A" w:rsidRPr="00A7534F" w:rsidRDefault="002A6312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F39D5" w:rsidRPr="00A7534F" w:rsidRDefault="00B310D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МБУК «Культурно</w:t>
            </w:r>
            <w:r w:rsidR="00FC4E7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E7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50416" w:rsidRPr="00A7534F" w:rsidRDefault="00C5041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F39D5" w:rsidRPr="00A7534F" w:rsidTr="00105566">
        <w:tc>
          <w:tcPr>
            <w:tcW w:w="2235" w:type="dxa"/>
            <w:shd w:val="clear" w:color="auto" w:fill="auto"/>
          </w:tcPr>
          <w:p w:rsidR="00DF39D5" w:rsidRPr="00A7534F" w:rsidRDefault="00DF39D5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7336" w:type="dxa"/>
            <w:shd w:val="clear" w:color="auto" w:fill="auto"/>
          </w:tcPr>
          <w:p w:rsidR="00C033CA" w:rsidRPr="00A7534F" w:rsidRDefault="00916CC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центры досуга, сельские дома культуры, сельские </w:t>
            </w:r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клубы, сельские </w:t>
            </w:r>
            <w:proofErr w:type="gramStart"/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End"/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 в состав Социально-культурных    центров сельских поселений </w:t>
            </w:r>
            <w:proofErr w:type="spellStart"/>
            <w:r w:rsidR="00A85215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A8521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3CA" w:rsidRPr="00A7534F" w:rsidRDefault="00916CC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туризму.</w:t>
            </w:r>
          </w:p>
          <w:p w:rsidR="00DF39D5" w:rsidRPr="00A7534F" w:rsidRDefault="00916CC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01BD7" w:rsidRPr="00A7534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01BD7" w:rsidRPr="00A7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C033C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DF39D5" w:rsidRPr="00A7534F" w:rsidTr="00105566">
        <w:tc>
          <w:tcPr>
            <w:tcW w:w="2235" w:type="dxa"/>
            <w:shd w:val="clear" w:color="auto" w:fill="auto"/>
          </w:tcPr>
          <w:p w:rsidR="00DF39D5" w:rsidRPr="00A7534F" w:rsidRDefault="00DF39D5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38443B" w:rsidRPr="00A75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7336" w:type="dxa"/>
          </w:tcPr>
          <w:p w:rsidR="00193807" w:rsidRPr="00A7534F" w:rsidRDefault="00193807" w:rsidP="00193807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         Создание эффективной системы условий в  МБУК «МКО»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МБУК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направленной на развитие творческих способностей и инициатив всех групп  населения. Сохранение и развитие культурного наследия, обеспечение максимального вовлечения каждого человека в разнообразные формы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B47D93" w:rsidRPr="00A7534F" w:rsidRDefault="00B47D93" w:rsidP="00B47D9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         Обеспечение условий для качественного и эффективного библиотечного обслуживания населения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CD09A0" w:rsidRPr="00A7534F" w:rsidRDefault="00CD09A0" w:rsidP="00CD09A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         Удовлетворение образовательных потребностей населения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области различных видов искусств и выявление одаренных детей в раннем детском возрасте.</w:t>
            </w:r>
          </w:p>
          <w:p w:rsidR="000E44B9" w:rsidRPr="00A7534F" w:rsidRDefault="000E44B9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 xml:space="preserve">Эффективность исполнительной власти сферы культуры </w:t>
            </w:r>
            <w:proofErr w:type="spellStart"/>
            <w:r w:rsidR="00A85215" w:rsidRPr="00A7534F"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 w:rsidR="00A85215" w:rsidRPr="00A7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A85215" w:rsidRPr="00A7534F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272E1D" w:rsidRPr="00A7534F" w:rsidTr="00105566">
        <w:trPr>
          <w:trHeight w:val="1125"/>
        </w:trPr>
        <w:tc>
          <w:tcPr>
            <w:tcW w:w="2235" w:type="dxa"/>
            <w:shd w:val="clear" w:color="auto" w:fill="auto"/>
          </w:tcPr>
          <w:p w:rsidR="00272E1D" w:rsidRPr="00A7534F" w:rsidRDefault="00272E1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36" w:type="dxa"/>
          </w:tcPr>
          <w:p w:rsidR="00237C23" w:rsidRPr="00A7534F" w:rsidRDefault="00237C23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</w:t>
            </w:r>
            <w:r w:rsidR="00E06E1E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23" w:rsidRPr="00A7534F" w:rsidRDefault="00237C23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и национально-культурных праздников, направленных на формирование толерантного сознания, уважения традиций народов, проживающих в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на пропаганду традиционной народной культуры (народные праздники, фестивали, выставки и др.)</w:t>
            </w:r>
          </w:p>
          <w:p w:rsidR="00237C23" w:rsidRPr="00A7534F" w:rsidRDefault="00237C23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творческих коллективов, солистов, обучающихся  в фестивалях и конкурсах, пленэрах, в т.ч. всероссийского и международного уровня</w:t>
            </w:r>
            <w:r w:rsidR="00533A19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844" w:rsidRPr="00A7534F" w:rsidRDefault="00324844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обслуживания социальн</w:t>
            </w:r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незащищенных сл</w:t>
            </w:r>
            <w:r w:rsidR="00385B85" w:rsidRPr="00A7534F">
              <w:rPr>
                <w:rFonts w:ascii="Times New Roman" w:hAnsi="Times New Roman" w:cs="Times New Roman"/>
                <w:sz w:val="24"/>
                <w:szCs w:val="24"/>
              </w:rPr>
              <w:t>оев населения.</w:t>
            </w:r>
          </w:p>
          <w:p w:rsidR="00237C23" w:rsidRPr="00A7534F" w:rsidRDefault="00237C23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смотров, конкурсов с целью выявления талантов и поддержки самодеятельных исполнителей различного возраста, творческих коллективов</w:t>
            </w:r>
            <w:r w:rsidR="006358E6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23" w:rsidRPr="00A7534F" w:rsidRDefault="00237C23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Комплектование и подписка библиотечных фондов</w:t>
            </w:r>
            <w:r w:rsidR="006358E6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23" w:rsidRPr="00A7534F" w:rsidRDefault="006358E6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>здательск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влениям деятельности учреждения.</w:t>
            </w:r>
          </w:p>
          <w:p w:rsidR="00237C23" w:rsidRPr="00A7534F" w:rsidRDefault="00237C23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библиотечной деятельности на основе использования новейших информационных технологий,</w:t>
            </w:r>
            <w:r w:rsidR="00C6088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предоставления доступа в корпоративные и глобальные информационные сети</w:t>
            </w:r>
            <w:r w:rsidR="006358E6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8A" w:rsidRPr="00A7534F" w:rsidRDefault="00237C23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мероприятий, семинаров, конференций, конкурсов,</w:t>
            </w:r>
            <w:r w:rsidR="00C6088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выставок, экскурсий по направлениям деятельности учреждения</w:t>
            </w:r>
            <w:r w:rsidR="006358E6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23" w:rsidRPr="00A7534F" w:rsidRDefault="006358E6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эффективной образовательно-воспитательной системы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>, направленно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художественного, эстетического, нравственн</w:t>
            </w:r>
            <w:r w:rsidR="00F01ADD" w:rsidRPr="00A7534F">
              <w:rPr>
                <w:rFonts w:ascii="Times New Roman" w:hAnsi="Times New Roman" w:cs="Times New Roman"/>
                <w:sz w:val="24"/>
                <w:szCs w:val="24"/>
              </w:rPr>
              <w:t>ого воспитания детей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23" w:rsidRPr="00A7534F" w:rsidRDefault="006358E6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3D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</w:t>
            </w:r>
            <w:r w:rsidR="00237C23" w:rsidRPr="00A7534F">
              <w:rPr>
                <w:rFonts w:ascii="Times New Roman" w:hAnsi="Times New Roman" w:cs="Times New Roman"/>
                <w:sz w:val="24"/>
                <w:szCs w:val="24"/>
              </w:rPr>
              <w:t>обучающихся в фестивалях, конкурса</w:t>
            </w:r>
            <w:r w:rsidR="00F01ADD" w:rsidRPr="00A7534F">
              <w:rPr>
                <w:rFonts w:ascii="Times New Roman" w:hAnsi="Times New Roman" w:cs="Times New Roman"/>
                <w:sz w:val="24"/>
                <w:szCs w:val="24"/>
              </w:rPr>
              <w:t>х, пленэрах различных уровней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B85" w:rsidRPr="00A7534F" w:rsidRDefault="00385B85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работников, обучающихся в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(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4B9" w:rsidRPr="00A7534F" w:rsidRDefault="000E44B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национально-культурным развитием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8449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(затраты на содержание МКУ «Управление культуры»</w:t>
            </w:r>
            <w:r w:rsidR="00F01ADD" w:rsidRPr="00A75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3A19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A19" w:rsidRPr="00A7534F" w:rsidRDefault="00533A1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Поддержка, укрепление и развитие материально-технической базы учреждений.</w:t>
            </w:r>
          </w:p>
          <w:p w:rsidR="00533A19" w:rsidRPr="00A7534F" w:rsidRDefault="00533A1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и функционального состояния районных учреждений культуры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533A19" w:rsidRPr="00A7534F" w:rsidRDefault="00533A1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охранно-пожарной безопасности объектов, снижение риска возникновения пожаров, аварийных ситуаций.</w:t>
            </w:r>
          </w:p>
          <w:p w:rsidR="000E44B9" w:rsidRPr="00A7534F" w:rsidRDefault="00533A1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услуг.</w:t>
            </w:r>
          </w:p>
        </w:tc>
      </w:tr>
      <w:tr w:rsidR="00DF39D5" w:rsidRPr="00A7534F" w:rsidTr="00105566">
        <w:tc>
          <w:tcPr>
            <w:tcW w:w="2235" w:type="dxa"/>
            <w:shd w:val="clear" w:color="auto" w:fill="auto"/>
          </w:tcPr>
          <w:p w:rsidR="00DF39D5" w:rsidRPr="00A7534F" w:rsidRDefault="0039706A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</w:t>
            </w:r>
            <w:r w:rsidR="00353E0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147" w:rsidRPr="00A7534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45AC5" w:rsidRPr="00A75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9D5" w:rsidRPr="00A7534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, входящих в состав</w:t>
            </w:r>
            <w:r w:rsidR="00353E0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9D5" w:rsidRPr="00A753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5E257F" w:rsidRPr="00A7534F" w:rsidRDefault="001E71D3" w:rsidP="000966D0">
            <w:pPr>
              <w:pStyle w:val="a4"/>
              <w:numPr>
                <w:ilvl w:val="0"/>
                <w:numId w:val="6"/>
              </w:numPr>
              <w:ind w:hanging="403"/>
              <w:jc w:val="both"/>
              <w:rPr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культурно</w:t>
            </w:r>
            <w:r w:rsidR="006F0C1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C1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национально-культурных традиций, народного художественного творчества и осуществления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художественных, мультипликационных, документальных и научно-популярных фильмов</w:t>
            </w:r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деятельности МБУК «МКО» МО «</w:t>
            </w:r>
            <w:proofErr w:type="spellStart"/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D1948" w:rsidRPr="00A7534F">
              <w:rPr>
                <w:rFonts w:ascii="Times New Roman" w:hAnsi="Times New Roman" w:cs="Times New Roman"/>
                <w:sz w:val="24"/>
                <w:szCs w:val="24"/>
              </w:rPr>
              <w:t>, МБУК «</w:t>
            </w:r>
            <w:proofErr w:type="spellStart"/>
            <w:r w:rsidR="001D1948"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1D194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="001D1948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1D194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A92FD4" w:rsidRPr="00A7534F" w:rsidRDefault="00A92FD4" w:rsidP="000966D0">
            <w:pPr>
              <w:pStyle w:val="ConsPlusNormal"/>
              <w:widowControl/>
              <w:numPr>
                <w:ilvl w:val="0"/>
                <w:numId w:val="6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 w:rsidR="006F0C14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F3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F0C1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библиотечного дела</w:t>
            </w:r>
            <w:r w:rsidR="00410F3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>модернизация деятельности МБУК «МБ» МО «</w:t>
            </w:r>
            <w:proofErr w:type="spellStart"/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D02063" w:rsidRPr="00A7534F" w:rsidRDefault="00A92FD4" w:rsidP="000966D0">
            <w:pPr>
              <w:pStyle w:val="ConsPlusNormal"/>
              <w:widowControl/>
              <w:numPr>
                <w:ilvl w:val="0"/>
                <w:numId w:val="6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дополнительно</w:t>
            </w:r>
            <w:r w:rsidR="006F0C14" w:rsidRPr="00A7534F">
              <w:rPr>
                <w:rFonts w:ascii="Times New Roman" w:hAnsi="Times New Roman" w:cs="Times New Roman"/>
                <w:sz w:val="24"/>
                <w:szCs w:val="24"/>
              </w:rPr>
              <w:t>го образования в сфере культуры</w:t>
            </w:r>
            <w:r w:rsidR="005E257F" w:rsidRPr="00A7534F">
              <w:rPr>
                <w:rFonts w:ascii="Times New Roman" w:hAnsi="Times New Roman" w:cs="Times New Roman"/>
                <w:sz w:val="24"/>
                <w:szCs w:val="24"/>
              </w:rPr>
              <w:t>, совершенствование системы нравственного и</w:t>
            </w:r>
            <w:r w:rsidR="0039130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 МБУДО «</w:t>
            </w:r>
            <w:proofErr w:type="spellStart"/>
            <w:r w:rsidR="0039130D" w:rsidRPr="00A7534F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="0039130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ДШИ».</w:t>
            </w:r>
          </w:p>
          <w:p w:rsidR="00353E07" w:rsidRPr="00A7534F" w:rsidRDefault="00627552" w:rsidP="00627552">
            <w:pPr>
              <w:pStyle w:val="ConsPlusNormal"/>
              <w:widowControl/>
              <w:numPr>
                <w:ilvl w:val="0"/>
                <w:numId w:val="6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казенного учреждения «Управление культуры»</w:t>
            </w:r>
          </w:p>
        </w:tc>
      </w:tr>
      <w:tr w:rsidR="00DF39D5" w:rsidRPr="00A7534F" w:rsidTr="001E5DD8">
        <w:tc>
          <w:tcPr>
            <w:tcW w:w="2235" w:type="dxa"/>
          </w:tcPr>
          <w:p w:rsidR="00DF39D5" w:rsidRPr="00A7534F" w:rsidRDefault="00DF39D5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DF39D5" w:rsidRPr="00A7534F" w:rsidRDefault="00373777" w:rsidP="005C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FC0" w:rsidRPr="00A75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27BE2" w:rsidRPr="00A7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39D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F39D5" w:rsidRPr="00A7534F" w:rsidTr="00105566">
        <w:tc>
          <w:tcPr>
            <w:tcW w:w="2235" w:type="dxa"/>
            <w:shd w:val="clear" w:color="auto" w:fill="auto"/>
          </w:tcPr>
          <w:p w:rsidR="00DF39D5" w:rsidRPr="00A7534F" w:rsidRDefault="00DF39D5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Объем и         источники финансирования программы</w:t>
            </w:r>
          </w:p>
        </w:tc>
        <w:tc>
          <w:tcPr>
            <w:tcW w:w="7336" w:type="dxa"/>
          </w:tcPr>
          <w:p w:rsidR="006D724D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предусмотрено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724D" w:rsidRPr="00A7534F" w:rsidRDefault="006D724D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а  счет  средств </w:t>
            </w:r>
            <w:r w:rsidR="003173A0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proofErr w:type="spellStart"/>
            <w:r w:rsidR="003173A0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3173A0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173A0" w:rsidRPr="00A7534F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6D724D" w:rsidRPr="00A7534F" w:rsidRDefault="006D724D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убсидий на </w:t>
            </w:r>
            <w:proofErr w:type="spellStart"/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3173A0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24D" w:rsidRPr="00A7534F" w:rsidRDefault="006D724D" w:rsidP="003257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>небюджетных средств, поступ</w:t>
            </w:r>
            <w:r w:rsidR="00582B6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22AC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спонсорской,</w:t>
            </w:r>
            <w:r w:rsidR="009515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 учреждени</w:t>
            </w:r>
            <w:r w:rsidR="00582B64" w:rsidRPr="00A75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73A0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Общий объем финансирования по годам реализации составляет: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23 г. -  </w:t>
            </w:r>
            <w:r w:rsidR="00F63FB1" w:rsidRPr="00A7534F">
              <w:rPr>
                <w:rFonts w:ascii="Times New Roman" w:hAnsi="Times New Roman" w:cs="Times New Roman"/>
                <w:sz w:val="24"/>
                <w:szCs w:val="24"/>
              </w:rPr>
              <w:t>62748,7</w:t>
            </w:r>
            <w:r w:rsidR="00FE2C4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C4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62077,3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C4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61381,7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C4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60544,6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C4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60652,9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6D724D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3FB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307405,1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субсидий на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D724D"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 годам реализации составляет: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="00F63FB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939,4</w:t>
            </w:r>
            <w:r w:rsidR="008720E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8720E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8720E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8720E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8720E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8720E4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FB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830,2</w:t>
            </w:r>
            <w:r w:rsidR="008720E4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Объем финансирования за счет средств</w:t>
            </w:r>
            <w:r w:rsidR="003F1CA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местного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бюджета </w:t>
            </w:r>
            <w:proofErr w:type="spellStart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Боханск</w:t>
            </w:r>
            <w:r w:rsidR="003F1CA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3F1CA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район</w:t>
            </w:r>
            <w:r w:rsidR="003F1CA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годам реализации составляет: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F63FB1" w:rsidRPr="00A7534F">
              <w:rPr>
                <w:rFonts w:ascii="Times New Roman" w:hAnsi="Times New Roman" w:cs="Times New Roman"/>
                <w:sz w:val="24"/>
                <w:szCs w:val="24"/>
              </w:rPr>
              <w:t>61004,8</w:t>
            </w:r>
            <w:r w:rsidR="00C8691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8691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61050,1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8691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60354,5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8691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59517,4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C8691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59625,7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  <w:r w:rsidR="00C8691F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  <w:r w:rsidR="00F63FB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  <w:r w:rsidR="00C8691F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526" w:rsidRPr="00A7534F" w:rsidRDefault="0095152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за счет внебюджетных средств, поступающих от </w:t>
            </w:r>
            <w:r w:rsidR="00684F06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спонсорской, 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платной деятельности учреждения  по годам реализации составляет: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444A0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804,5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444A0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804,5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444A0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804,5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</w:t>
            </w:r>
            <w:r w:rsidR="00444A02" w:rsidRPr="00A75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0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804,5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724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444A0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804,5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2F7D" w:rsidRPr="00A7534F" w:rsidRDefault="006D724D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444A02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4022,5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DF39D5" w:rsidRPr="00A7534F" w:rsidTr="00105566">
        <w:tc>
          <w:tcPr>
            <w:tcW w:w="2235" w:type="dxa"/>
            <w:shd w:val="clear" w:color="auto" w:fill="auto"/>
          </w:tcPr>
          <w:p w:rsidR="006626D8" w:rsidRPr="00A7534F" w:rsidRDefault="006626D8" w:rsidP="0032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результативности реализации программы</w:t>
            </w:r>
          </w:p>
          <w:p w:rsidR="00DF39D5" w:rsidRPr="00A7534F" w:rsidRDefault="00DF39D5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0B34F9" w:rsidRPr="00A7534F" w:rsidRDefault="000B34F9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культурно</w:t>
            </w:r>
            <w:r w:rsidR="008E60C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0C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0C8" w:rsidRPr="00A7534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8E60C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32649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(чел.);</w:t>
            </w:r>
          </w:p>
          <w:p w:rsidR="00326491" w:rsidRPr="00A7534F" w:rsidRDefault="00326491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клубных формирований (ед.);</w:t>
            </w:r>
          </w:p>
          <w:p w:rsidR="00326491" w:rsidRPr="00A7534F" w:rsidRDefault="00326491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 (чел.);</w:t>
            </w:r>
          </w:p>
          <w:p w:rsidR="000B34F9" w:rsidRPr="00A7534F" w:rsidRDefault="000B34F9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32649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(ед.);</w:t>
            </w:r>
          </w:p>
          <w:p w:rsidR="000B34F9" w:rsidRPr="00A7534F" w:rsidRDefault="0040264A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наименований библиографических записей (ед.);</w:t>
            </w:r>
          </w:p>
          <w:p w:rsidR="000B34F9" w:rsidRPr="00A7534F" w:rsidRDefault="0040264A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книговыдач (экз.);</w:t>
            </w:r>
          </w:p>
          <w:p w:rsidR="000B34F9" w:rsidRPr="00A7534F" w:rsidRDefault="00C859B2" w:rsidP="000966D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</w:t>
            </w:r>
            <w:r w:rsidR="000B34F9" w:rsidRPr="00A7534F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160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библиотеки (ед.);</w:t>
            </w:r>
          </w:p>
          <w:p w:rsidR="000B34F9" w:rsidRPr="00A7534F" w:rsidRDefault="00C859B2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 w:rsidR="00A9160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библиотеки (ед.);</w:t>
            </w:r>
          </w:p>
          <w:p w:rsidR="004111E4" w:rsidRPr="00A7534F" w:rsidRDefault="00C859B2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</w:t>
            </w:r>
            <w:r w:rsidR="004111E4" w:rsidRPr="00A7534F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11E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культурно-просветительских мероприятий, семинаров, конференций, конкурсов, выставок, экскурсий по направлениям деятельности</w:t>
            </w:r>
            <w:r w:rsidR="004F4EBA" w:rsidRPr="00A75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4F9" w:rsidRPr="00A7534F" w:rsidRDefault="00FE6414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контингента;</w:t>
            </w:r>
          </w:p>
          <w:p w:rsidR="000B34F9" w:rsidRPr="00A7534F" w:rsidRDefault="000A0933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4F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="00FE641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 w:rsidR="000B34F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детей,   занимающихся  по прог</w:t>
            </w:r>
            <w:r w:rsidR="008E60C8" w:rsidRPr="00A7534F">
              <w:rPr>
                <w:rFonts w:ascii="Times New Roman" w:hAnsi="Times New Roman" w:cs="Times New Roman"/>
                <w:sz w:val="24"/>
                <w:szCs w:val="24"/>
              </w:rPr>
              <w:t>раммам различной направленности</w:t>
            </w:r>
            <w:r w:rsidR="00FE641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детей от 7 до 17 лет</w:t>
            </w:r>
            <w:proofErr w:type="gramStart"/>
            <w:r w:rsidR="00FE641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DF484B" w:rsidRPr="00A75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53180" w:rsidRPr="00A7534F" w:rsidRDefault="000B34F9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53180" w:rsidRPr="00A7534F">
              <w:rPr>
                <w:rFonts w:ascii="Times New Roman" w:hAnsi="Times New Roman" w:cs="Times New Roman"/>
                <w:sz w:val="24"/>
                <w:szCs w:val="24"/>
              </w:rPr>
              <w:t>сохранности контингента</w:t>
            </w:r>
            <w:proofErr w:type="gramStart"/>
            <w:r w:rsidR="00653180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0B34F9" w:rsidRPr="00A7534F" w:rsidRDefault="000B34F9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615CE6" w:rsidRPr="00A75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,  принимающих участие в конкурсах различн</w:t>
            </w:r>
            <w:r w:rsidR="00615CE6" w:rsidRPr="00A7534F">
              <w:rPr>
                <w:rFonts w:ascii="Times New Roman" w:hAnsi="Times New Roman" w:cs="Times New Roman"/>
                <w:sz w:val="24"/>
                <w:szCs w:val="24"/>
              </w:rPr>
              <w:t>ого уровня</w:t>
            </w:r>
            <w:r w:rsidR="003C06E0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  <w:r w:rsidR="00615CE6" w:rsidRPr="00A75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E07" w:rsidRPr="00A7534F" w:rsidRDefault="000A0933" w:rsidP="000966D0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количества оказываемых  муниципальных услуг в сфере культуры, предоставляемых учреждениями подведомственными МКУ «Управление культуры»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C06E0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  <w:r w:rsidR="005C13EB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CAD" w:rsidRPr="00A7534F" w:rsidRDefault="00677CAD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7CAD" w:rsidRPr="00A7534F" w:rsidRDefault="00677CAD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32E" w:rsidRPr="00A7534F" w:rsidRDefault="008E3A52" w:rsidP="000966D0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8E3A52" w:rsidRPr="00A7534F" w:rsidRDefault="008E3A52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C0F" w:rsidRPr="00A7534F" w:rsidRDefault="002F34D8" w:rsidP="0032575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7534F">
        <w:t xml:space="preserve">Основные культурные события и акценты культурной политики сегодня перенесены на региональный и муниципальный уровни, где создаются стратегии развития сферы культуры с учетом социально-экономических особенностей развития территории, интересов различных категорий населения. </w:t>
      </w:r>
      <w:proofErr w:type="gramStart"/>
      <w:r w:rsidRPr="00A7534F">
        <w:t xml:space="preserve">На сегодняшний день культурная политика в </w:t>
      </w:r>
      <w:proofErr w:type="spellStart"/>
      <w:r w:rsidR="000C3C0F" w:rsidRPr="00A7534F">
        <w:t>Боханском</w:t>
      </w:r>
      <w:proofErr w:type="spellEnd"/>
      <w:r w:rsidR="000C3C0F" w:rsidRPr="00A7534F">
        <w:t xml:space="preserve"> муниципальном районе </w:t>
      </w:r>
      <w:r w:rsidRPr="00A7534F">
        <w:t xml:space="preserve"> осуществляется в соответствии с Муниципальной программой </w:t>
      </w:r>
      <w:r w:rsidR="00015741" w:rsidRPr="00A7534F">
        <w:t xml:space="preserve">«Социально-экономическое   развитие сферы культуры </w:t>
      </w:r>
      <w:proofErr w:type="spellStart"/>
      <w:r w:rsidR="00015741" w:rsidRPr="00A7534F">
        <w:t>Боханского</w:t>
      </w:r>
      <w:proofErr w:type="spellEnd"/>
      <w:r w:rsidR="00015741" w:rsidRPr="00A7534F">
        <w:t xml:space="preserve"> </w:t>
      </w:r>
      <w:r w:rsidR="00015741" w:rsidRPr="00A7534F">
        <w:lastRenderedPageBreak/>
        <w:t>муниципального  района на 20</w:t>
      </w:r>
      <w:r w:rsidR="008B0B22" w:rsidRPr="00A7534F">
        <w:t>19</w:t>
      </w:r>
      <w:r w:rsidR="00015741" w:rsidRPr="00A7534F">
        <w:t>-202</w:t>
      </w:r>
      <w:r w:rsidR="008B0B22" w:rsidRPr="00A7534F">
        <w:t>3</w:t>
      </w:r>
      <w:r w:rsidR="00015741" w:rsidRPr="00A7534F">
        <w:t xml:space="preserve"> гг.»</w:t>
      </w:r>
      <w:r w:rsidR="00FE31E5" w:rsidRPr="00A7534F">
        <w:t xml:space="preserve"> </w:t>
      </w:r>
      <w:r w:rsidRPr="00A7534F">
        <w:t xml:space="preserve"> Анализ действующей Муниципальной программы убедительно показал, что за период с 201</w:t>
      </w:r>
      <w:r w:rsidR="00015741" w:rsidRPr="00A7534F">
        <w:t>9</w:t>
      </w:r>
      <w:r w:rsidRPr="00A7534F">
        <w:t xml:space="preserve"> по 20</w:t>
      </w:r>
      <w:r w:rsidR="00015741" w:rsidRPr="00A7534F">
        <w:t>23</w:t>
      </w:r>
      <w:r w:rsidRPr="00A7534F">
        <w:t xml:space="preserve"> годы были достигнуты определенные положительные результаты, которые позволили выйти на </w:t>
      </w:r>
      <w:r w:rsidR="00BA4595" w:rsidRPr="00A7534F">
        <w:t>новый уровень развития отрасли.</w:t>
      </w:r>
      <w:r w:rsidR="000C3C0F" w:rsidRPr="00A7534F">
        <w:rPr>
          <w:sz w:val="28"/>
          <w:szCs w:val="28"/>
        </w:rPr>
        <w:t xml:space="preserve"> </w:t>
      </w:r>
      <w:proofErr w:type="gramEnd"/>
    </w:p>
    <w:p w:rsidR="000C3C0F" w:rsidRPr="00A7534F" w:rsidRDefault="000C3C0F" w:rsidP="0032575B">
      <w:pPr>
        <w:pStyle w:val="Default"/>
        <w:spacing w:line="276" w:lineRule="auto"/>
        <w:ind w:firstLine="709"/>
        <w:jc w:val="both"/>
      </w:pPr>
      <w:r w:rsidRPr="00A7534F">
        <w:t xml:space="preserve">Разрабатываемая муниципальная программа </w:t>
      </w:r>
      <w:r w:rsidR="00FE31E5" w:rsidRPr="00A7534F">
        <w:t xml:space="preserve">«Социально-экономическое   развитие сферы культуры </w:t>
      </w:r>
      <w:proofErr w:type="spellStart"/>
      <w:r w:rsidR="00FE31E5" w:rsidRPr="00A7534F">
        <w:t>Боханского</w:t>
      </w:r>
      <w:proofErr w:type="spellEnd"/>
      <w:r w:rsidR="00FE31E5" w:rsidRPr="00A7534F">
        <w:t xml:space="preserve"> муниципального  района на 2023-2027 гг.» </w:t>
      </w:r>
      <w:r w:rsidRPr="00A7534F">
        <w:t xml:space="preserve">годы предусматривает дальнейший рост влияния культуры на социально-экономическое развитие муниципального района и местных поселений, усиление ее роли в жизни населения района. </w:t>
      </w:r>
    </w:p>
    <w:p w:rsidR="000C3C0F" w:rsidRPr="00A7534F" w:rsidRDefault="000C3C0F" w:rsidP="0032575B">
      <w:pPr>
        <w:pStyle w:val="Default"/>
        <w:spacing w:line="276" w:lineRule="auto"/>
        <w:ind w:firstLine="709"/>
        <w:jc w:val="both"/>
      </w:pPr>
      <w:r w:rsidRPr="00A7534F">
        <w:t xml:space="preserve">Муниципальная программа </w:t>
      </w:r>
      <w:r w:rsidR="00C05BE3" w:rsidRPr="00A7534F">
        <w:t xml:space="preserve">«Социально-экономическое   развитие сферы культуры </w:t>
      </w:r>
      <w:proofErr w:type="spellStart"/>
      <w:r w:rsidR="00C05BE3" w:rsidRPr="00A7534F">
        <w:t>Боханского</w:t>
      </w:r>
      <w:proofErr w:type="spellEnd"/>
      <w:r w:rsidR="00C05BE3" w:rsidRPr="00A7534F">
        <w:t xml:space="preserve"> муниципального  района на 2023-2027 гг.» </w:t>
      </w:r>
      <w:r w:rsidRPr="00A7534F">
        <w:t>(далее - Программа) охватывает главные направления отрасли, нацелена на достижение социально значимых результатов и эффективности использования бюджетных средств.</w:t>
      </w:r>
    </w:p>
    <w:p w:rsidR="00A9032E" w:rsidRPr="00A7534F" w:rsidRDefault="00A9032E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Реализация программы позволит решить существующие проблемы в отрасли культуры по следующим направлениям:</w:t>
      </w:r>
    </w:p>
    <w:p w:rsidR="00A9032E" w:rsidRPr="00A7534F" w:rsidRDefault="009A0BEE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A9032E" w:rsidRPr="00A7534F"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наследия;</w:t>
      </w:r>
    </w:p>
    <w:p w:rsidR="00A9032E" w:rsidRPr="00A7534F" w:rsidRDefault="009A0BEE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A9032E" w:rsidRPr="00A7534F"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 w:rsidR="00A9032E" w:rsidRPr="00A7534F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A9032E" w:rsidRPr="00A7534F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A9032E" w:rsidRPr="00A7534F" w:rsidRDefault="009A0BEE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A9032E" w:rsidRPr="00A7534F">
        <w:rPr>
          <w:rFonts w:ascii="Times New Roman" w:hAnsi="Times New Roman" w:cs="Times New Roman"/>
          <w:sz w:val="24"/>
          <w:szCs w:val="24"/>
        </w:rPr>
        <w:t>Библиотечная деятельность;</w:t>
      </w:r>
    </w:p>
    <w:p w:rsidR="00B477B7" w:rsidRPr="00A7534F" w:rsidRDefault="009A0BEE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A9032E" w:rsidRPr="00A7534F">
        <w:rPr>
          <w:rFonts w:ascii="Times New Roman" w:hAnsi="Times New Roman" w:cs="Times New Roman"/>
          <w:sz w:val="24"/>
          <w:szCs w:val="24"/>
        </w:rPr>
        <w:t>Художественное и музыкальное образование.</w:t>
      </w:r>
      <w:r w:rsidR="001F5795" w:rsidRPr="00A7534F">
        <w:rPr>
          <w:rFonts w:ascii="Times New Roman" w:hAnsi="Times New Roman" w:cs="Times New Roman"/>
          <w:sz w:val="24"/>
          <w:szCs w:val="24"/>
        </w:rPr>
        <w:tab/>
      </w:r>
    </w:p>
    <w:p w:rsidR="00014505" w:rsidRPr="00A7534F" w:rsidRDefault="0010703D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На 1 января 2022 года количество муниципальных учреждений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 со статусом юридического лица составило 18 единиц, что на 1 единицу больше чем в 20</w:t>
      </w:r>
      <w:r w:rsidR="00E422E7" w:rsidRPr="00A7534F">
        <w:rPr>
          <w:rFonts w:ascii="Times New Roman" w:hAnsi="Times New Roman" w:cs="Times New Roman"/>
          <w:sz w:val="24"/>
          <w:szCs w:val="24"/>
        </w:rPr>
        <w:t>20</w:t>
      </w:r>
      <w:r w:rsidRPr="00A7534F">
        <w:rPr>
          <w:rFonts w:ascii="Times New Roman" w:hAnsi="Times New Roman" w:cs="Times New Roman"/>
          <w:sz w:val="24"/>
          <w:szCs w:val="24"/>
        </w:rPr>
        <w:t xml:space="preserve"> году. В феврале </w:t>
      </w:r>
      <w:r w:rsidR="00161934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2021 года в связи с окончанием строительства и вводом в эксплуатацию нового учреждения культуры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. Тараса было создано юридическое лицо МБУК «Культурно –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район».</w:t>
      </w:r>
      <w:r w:rsidR="000D1133" w:rsidRPr="00A7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33" w:rsidRPr="00A7534F" w:rsidRDefault="000D1133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133" w:rsidRPr="00A7534F" w:rsidRDefault="003B1707" w:rsidP="00F66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Таблица 2.1.</w:t>
      </w:r>
      <w:r w:rsidR="00E6005B" w:rsidRPr="00A7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3D" w:rsidRPr="00A7534F" w:rsidRDefault="0010703D" w:rsidP="00F66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Муниципальные учреждения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 со статусом юридического лица, 2019-2021</w:t>
      </w:r>
      <w:r w:rsidR="00014505" w:rsidRPr="00A7534F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674"/>
        <w:gridCol w:w="3153"/>
        <w:gridCol w:w="1914"/>
        <w:gridCol w:w="1914"/>
        <w:gridCol w:w="1915"/>
      </w:tblGrid>
      <w:tr w:rsidR="00014505" w:rsidRPr="00A7534F" w:rsidTr="005E024D">
        <w:tc>
          <w:tcPr>
            <w:tcW w:w="675" w:type="dxa"/>
            <w:vMerge w:val="restart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828" w:type="dxa"/>
            <w:gridSpan w:val="2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915" w:type="dxa"/>
            <w:vMerge w:val="restart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(+),(-) к 2019 </w:t>
            </w:r>
            <w:r w:rsidR="00EF1DC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014505" w:rsidRPr="00A7534F" w:rsidTr="00014505">
        <w:tc>
          <w:tcPr>
            <w:tcW w:w="675" w:type="dxa"/>
            <w:vMerge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1DCD"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Merge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3D" w:rsidRPr="00A7534F" w:rsidTr="00014505">
        <w:tc>
          <w:tcPr>
            <w:tcW w:w="67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14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703D" w:rsidRPr="00A7534F" w:rsidTr="00014505">
        <w:tc>
          <w:tcPr>
            <w:tcW w:w="67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14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03D" w:rsidRPr="00A7534F" w:rsidTr="00014505">
        <w:tc>
          <w:tcPr>
            <w:tcW w:w="67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914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03D" w:rsidRPr="00A7534F" w:rsidTr="00014505">
        <w:tc>
          <w:tcPr>
            <w:tcW w:w="675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914" w:type="dxa"/>
            <w:vAlign w:val="center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10703D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505" w:rsidRPr="00A7534F" w:rsidTr="00014505">
        <w:tc>
          <w:tcPr>
            <w:tcW w:w="675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014505" w:rsidRPr="00A7534F" w:rsidRDefault="00014505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8C4E4D" w:rsidRPr="00A7534F" w:rsidRDefault="008C4E4D" w:rsidP="00325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01" w:rsidRPr="00A7534F" w:rsidRDefault="008C4E4D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>16.09.2020 года на основании Постановления администрации МО «</w:t>
      </w:r>
      <w:proofErr w:type="spellStart"/>
      <w:r w:rsidRPr="00A7534F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район» №586 от 25.08.2020 года «О создании муниципального казенного учреждения «Управление культуры» муниципального образования «</w:t>
      </w:r>
      <w:proofErr w:type="spellStart"/>
      <w:r w:rsidRPr="00A7534F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район» был создан орган управления культуры с функциями и полномочиями учредителя  для решения вопросов местного значения в сфере культуры. В ведомстве МКУ «Управления культуры» МО «</w:t>
      </w:r>
      <w:proofErr w:type="spellStart"/>
      <w:r w:rsidRPr="00A7534F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район» находится 4 муниципальных бюджетных учреждения культуры:</w:t>
      </w:r>
      <w:r w:rsidR="00822AF1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23B" w:rsidRPr="00A7534F">
        <w:rPr>
          <w:rFonts w:ascii="Times New Roman" w:hAnsi="Times New Roman" w:cs="Times New Roman"/>
          <w:sz w:val="24"/>
          <w:szCs w:val="24"/>
        </w:rPr>
        <w:t>М</w:t>
      </w:r>
      <w:r w:rsidR="001F5795" w:rsidRPr="00A7534F">
        <w:rPr>
          <w:rFonts w:ascii="Times New Roman" w:hAnsi="Times New Roman" w:cs="Times New Roman"/>
          <w:sz w:val="24"/>
          <w:szCs w:val="24"/>
        </w:rPr>
        <w:t>ежпоселенческое</w:t>
      </w:r>
      <w:proofErr w:type="spellEnd"/>
      <w:r w:rsidR="001F5795" w:rsidRPr="00A7534F">
        <w:rPr>
          <w:rFonts w:ascii="Times New Roman" w:hAnsi="Times New Roman" w:cs="Times New Roman"/>
          <w:sz w:val="24"/>
          <w:szCs w:val="24"/>
        </w:rPr>
        <w:t xml:space="preserve"> клубное объединение МО «</w:t>
      </w:r>
      <w:proofErr w:type="spellStart"/>
      <w:r w:rsidR="001F5795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1F5795" w:rsidRPr="00A7534F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822AF1" w:rsidRPr="00A7534F">
        <w:rPr>
          <w:rFonts w:ascii="Times New Roman" w:hAnsi="Times New Roman" w:cs="Times New Roman"/>
          <w:sz w:val="24"/>
          <w:szCs w:val="24"/>
        </w:rPr>
        <w:t xml:space="preserve"> МБУК «Культурно – </w:t>
      </w:r>
      <w:proofErr w:type="spellStart"/>
      <w:r w:rsidR="00822AF1" w:rsidRPr="00A7534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822AF1"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="00822AF1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822AF1" w:rsidRPr="00A753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F5795" w:rsidRPr="00A7534F">
        <w:rPr>
          <w:rFonts w:ascii="Times New Roman" w:hAnsi="Times New Roman" w:cs="Times New Roman"/>
          <w:sz w:val="24"/>
          <w:szCs w:val="24"/>
        </w:rPr>
        <w:t xml:space="preserve"> основной задачей котор</w:t>
      </w:r>
      <w:r w:rsidR="00822AF1" w:rsidRPr="00A7534F">
        <w:rPr>
          <w:rFonts w:ascii="Times New Roman" w:hAnsi="Times New Roman" w:cs="Times New Roman"/>
          <w:sz w:val="24"/>
          <w:szCs w:val="24"/>
        </w:rPr>
        <w:t>ых</w:t>
      </w:r>
      <w:r w:rsidR="001F5795" w:rsidRPr="00A7534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732A6" w:rsidRPr="00A7534F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организации культурного досуга и отдыха жителей </w:t>
      </w:r>
      <w:r w:rsidR="002732A6" w:rsidRPr="00A7534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развитие народного творчества, любительского искусства, сохранение и развитие на</w:t>
      </w:r>
      <w:r w:rsidR="005C3F0D" w:rsidRPr="00A7534F">
        <w:rPr>
          <w:rFonts w:ascii="Times New Roman" w:hAnsi="Times New Roman" w:cs="Times New Roman"/>
          <w:sz w:val="24"/>
          <w:szCs w:val="24"/>
        </w:rPr>
        <w:t>родных художественных промыслов.</w:t>
      </w:r>
      <w:r w:rsidR="00822AF1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2A6312" w:rsidRPr="00A7534F">
        <w:rPr>
          <w:rFonts w:ascii="Times New Roman" w:hAnsi="Times New Roman" w:cs="Times New Roman"/>
          <w:sz w:val="24"/>
          <w:szCs w:val="24"/>
        </w:rPr>
        <w:t xml:space="preserve">В сфере демонстрации кино на территории </w:t>
      </w:r>
      <w:proofErr w:type="spellStart"/>
      <w:r w:rsidR="002A6312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2A6312" w:rsidRPr="00A7534F">
        <w:rPr>
          <w:rFonts w:ascii="Times New Roman" w:hAnsi="Times New Roman" w:cs="Times New Roman"/>
          <w:sz w:val="24"/>
          <w:szCs w:val="24"/>
        </w:rPr>
        <w:t xml:space="preserve"> района осуществляет свою деятельность Центр досу</w:t>
      </w:r>
      <w:r w:rsidR="005C3F0D" w:rsidRPr="00A7534F">
        <w:rPr>
          <w:rFonts w:ascii="Times New Roman" w:hAnsi="Times New Roman" w:cs="Times New Roman"/>
          <w:sz w:val="24"/>
          <w:szCs w:val="24"/>
        </w:rPr>
        <w:t>га для детей и молодежи «Колос»</w:t>
      </w:r>
      <w:r w:rsidR="00324DAE" w:rsidRPr="00A7534F">
        <w:rPr>
          <w:rFonts w:ascii="Times New Roman" w:hAnsi="Times New Roman" w:cs="Times New Roman"/>
          <w:sz w:val="24"/>
          <w:szCs w:val="24"/>
        </w:rPr>
        <w:t xml:space="preserve"> (структурное подразделение МБУК «МКО» МО «</w:t>
      </w:r>
      <w:proofErr w:type="spellStart"/>
      <w:r w:rsidR="00324DAE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324DAE" w:rsidRPr="00A7534F">
        <w:rPr>
          <w:rFonts w:ascii="Times New Roman" w:hAnsi="Times New Roman" w:cs="Times New Roman"/>
          <w:sz w:val="24"/>
          <w:szCs w:val="24"/>
        </w:rPr>
        <w:t xml:space="preserve"> район»)</w:t>
      </w:r>
      <w:r w:rsidR="00822AF1" w:rsidRPr="00A75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423B" w:rsidRPr="00A7534F">
        <w:rPr>
          <w:rFonts w:ascii="Times New Roman" w:hAnsi="Times New Roman" w:cs="Times New Roman"/>
          <w:sz w:val="24"/>
          <w:szCs w:val="24"/>
        </w:rPr>
        <w:t>М</w:t>
      </w:r>
      <w:r w:rsidR="002732A6" w:rsidRPr="00A7534F">
        <w:rPr>
          <w:rFonts w:ascii="Times New Roman" w:hAnsi="Times New Roman" w:cs="Times New Roman"/>
          <w:sz w:val="24"/>
          <w:szCs w:val="24"/>
        </w:rPr>
        <w:t>ежпоселенческая</w:t>
      </w:r>
      <w:proofErr w:type="spellEnd"/>
      <w:r w:rsidR="002732A6" w:rsidRPr="00A7534F">
        <w:rPr>
          <w:rFonts w:ascii="Times New Roman" w:hAnsi="Times New Roman" w:cs="Times New Roman"/>
          <w:sz w:val="24"/>
          <w:szCs w:val="24"/>
        </w:rPr>
        <w:t xml:space="preserve"> библиотека МО «</w:t>
      </w:r>
      <w:proofErr w:type="spellStart"/>
      <w:r w:rsidR="002732A6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2732A6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2A6" w:rsidRPr="00A7534F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="002732A6" w:rsidRPr="00A7534F">
        <w:rPr>
          <w:rFonts w:ascii="Times New Roman" w:hAnsi="Times New Roman" w:cs="Times New Roman"/>
          <w:sz w:val="24"/>
          <w:szCs w:val="24"/>
        </w:rPr>
        <w:t xml:space="preserve">» основной целью </w:t>
      </w:r>
      <w:proofErr w:type="gramStart"/>
      <w:r w:rsidR="002732A6" w:rsidRPr="00A7534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2732A6" w:rsidRPr="00A7534F">
        <w:rPr>
          <w:rFonts w:ascii="Times New Roman" w:hAnsi="Times New Roman" w:cs="Times New Roman"/>
          <w:sz w:val="24"/>
          <w:szCs w:val="24"/>
        </w:rPr>
        <w:t xml:space="preserve"> является организация библиотечного обслуживания с учетом интересов и потребностей граждан, создание единого информационного пространства, комплектование, формирование и хранение библиотечных фондов</w:t>
      </w:r>
      <w:r w:rsidR="00822AF1" w:rsidRPr="00A7534F">
        <w:rPr>
          <w:rFonts w:ascii="Times New Roman" w:hAnsi="Times New Roman" w:cs="Times New Roman"/>
          <w:sz w:val="24"/>
          <w:szCs w:val="24"/>
        </w:rPr>
        <w:t>.</w:t>
      </w:r>
      <w:r w:rsidR="000B3451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A6"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="002732A6" w:rsidRPr="00A7534F">
        <w:rPr>
          <w:rFonts w:ascii="Times New Roman" w:hAnsi="Times New Roman" w:cs="Times New Roman"/>
          <w:sz w:val="24"/>
          <w:szCs w:val="24"/>
        </w:rPr>
        <w:t xml:space="preserve"> детская школа искусств основной </w:t>
      </w:r>
      <w:proofErr w:type="gramStart"/>
      <w:r w:rsidR="002732A6" w:rsidRPr="00A7534F">
        <w:rPr>
          <w:rFonts w:ascii="Times New Roman" w:hAnsi="Times New Roman" w:cs="Times New Roman"/>
          <w:sz w:val="24"/>
          <w:szCs w:val="24"/>
        </w:rPr>
        <w:t>задачей</w:t>
      </w:r>
      <w:proofErr w:type="gramEnd"/>
      <w:r w:rsidR="002732A6" w:rsidRPr="00A7534F">
        <w:rPr>
          <w:rFonts w:ascii="Times New Roman" w:hAnsi="Times New Roman" w:cs="Times New Roman"/>
          <w:sz w:val="24"/>
          <w:szCs w:val="24"/>
        </w:rPr>
        <w:t xml:space="preserve"> которого является развитие творческих способностей учащихся и их эстетическое воспитание, совершенствование работы по повышению качества обучения детей через индивидуальную и коллективную работу.</w:t>
      </w:r>
      <w:r w:rsidR="0088324D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555CE7" w:rsidRPr="00A7534F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555CE7" w:rsidRPr="00A7534F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555CE7" w:rsidRPr="00A7534F">
        <w:rPr>
          <w:rFonts w:ascii="Times New Roman" w:hAnsi="Times New Roman" w:cs="Times New Roman"/>
          <w:sz w:val="24"/>
          <w:szCs w:val="24"/>
        </w:rPr>
        <w:t xml:space="preserve"> уровня: «</w:t>
      </w:r>
      <w:proofErr w:type="spellStart"/>
      <w:r w:rsidR="00555CE7" w:rsidRPr="00A7534F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="00555CE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555CE7" w:rsidRPr="00A7534F">
        <w:rPr>
          <w:rFonts w:ascii="Times New Roman" w:eastAsia="Calibri" w:hAnsi="Times New Roman" w:cs="Times New Roman"/>
          <w:sz w:val="24"/>
          <w:szCs w:val="24"/>
        </w:rPr>
        <w:t>клубное объединение</w:t>
      </w:r>
      <w:r w:rsidR="00555CE7" w:rsidRPr="00A7534F">
        <w:rPr>
          <w:rFonts w:ascii="Times New Roman" w:hAnsi="Times New Roman" w:cs="Times New Roman"/>
          <w:sz w:val="24"/>
          <w:szCs w:val="24"/>
        </w:rPr>
        <w:t>»</w:t>
      </w:r>
      <w:r w:rsidR="00555CE7" w:rsidRPr="00A7534F">
        <w:rPr>
          <w:rFonts w:ascii="Times New Roman" w:eastAsia="Calibri" w:hAnsi="Times New Roman" w:cs="Times New Roman"/>
          <w:sz w:val="24"/>
          <w:szCs w:val="24"/>
        </w:rPr>
        <w:t xml:space="preserve">, «Культурно – </w:t>
      </w:r>
      <w:proofErr w:type="spellStart"/>
      <w:r w:rsidR="00555CE7" w:rsidRPr="00A7534F">
        <w:rPr>
          <w:rFonts w:ascii="Times New Roman" w:eastAsia="Calibri" w:hAnsi="Times New Roman" w:cs="Times New Roman"/>
          <w:sz w:val="24"/>
          <w:szCs w:val="24"/>
        </w:rPr>
        <w:t>досуговый</w:t>
      </w:r>
      <w:proofErr w:type="spellEnd"/>
      <w:r w:rsidR="00555CE7" w:rsidRPr="00A7534F">
        <w:rPr>
          <w:rFonts w:ascii="Times New Roman" w:eastAsia="Calibri" w:hAnsi="Times New Roman" w:cs="Times New Roman"/>
          <w:sz w:val="24"/>
          <w:szCs w:val="24"/>
        </w:rPr>
        <w:t xml:space="preserve"> центр»,  </w:t>
      </w:r>
      <w:r w:rsidR="00555CE7" w:rsidRPr="00A753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5CE7" w:rsidRPr="00A7534F">
        <w:rPr>
          <w:rFonts w:ascii="Times New Roman" w:hAnsi="Times New Roman" w:cs="Times New Roman"/>
          <w:sz w:val="24"/>
          <w:szCs w:val="24"/>
        </w:rPr>
        <w:t>М</w:t>
      </w:r>
      <w:r w:rsidR="00555CE7" w:rsidRPr="00A7534F">
        <w:rPr>
          <w:rFonts w:ascii="Times New Roman" w:eastAsia="Calibri" w:hAnsi="Times New Roman" w:cs="Times New Roman"/>
          <w:sz w:val="24"/>
          <w:szCs w:val="24"/>
        </w:rPr>
        <w:t>ежпоселенческая</w:t>
      </w:r>
      <w:proofErr w:type="spellEnd"/>
      <w:r w:rsidR="00555CE7" w:rsidRPr="00A7534F">
        <w:rPr>
          <w:rFonts w:ascii="Times New Roman" w:eastAsia="Calibri" w:hAnsi="Times New Roman" w:cs="Times New Roman"/>
          <w:sz w:val="24"/>
          <w:szCs w:val="24"/>
        </w:rPr>
        <w:t xml:space="preserve"> библиотека</w:t>
      </w:r>
      <w:r w:rsidR="00555CE7" w:rsidRPr="00A7534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55CE7"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="00555CE7" w:rsidRPr="00A7534F">
        <w:rPr>
          <w:rFonts w:ascii="Times New Roman" w:hAnsi="Times New Roman" w:cs="Times New Roman"/>
          <w:sz w:val="24"/>
          <w:szCs w:val="24"/>
        </w:rPr>
        <w:t xml:space="preserve"> детская школа искусств» со статусом юридического лица, выполняющие координационные функции, оказывают методическую помощь учреждениям культуры поселений и  проводят мероприятия различного уровня</w:t>
      </w:r>
      <w:r w:rsidR="00555CE7" w:rsidRPr="00A753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24D" w:rsidRPr="00A7534F" w:rsidRDefault="00061401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Продолжают свою деятельность на уровне поселений</w:t>
      </w:r>
      <w:r w:rsidR="0088324D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A21587" w:rsidRPr="00A7534F">
        <w:rPr>
          <w:rFonts w:ascii="Times New Roman" w:hAnsi="Times New Roman" w:cs="Times New Roman"/>
          <w:sz w:val="24"/>
          <w:szCs w:val="24"/>
        </w:rPr>
        <w:t>13 бюджетных учреждений культуры – юридических лиц (СКЦ). Социально-культурные центры муниципальных образований объединяют деятельность по культурно</w:t>
      </w:r>
      <w:r w:rsidR="000B3451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A21587" w:rsidRPr="00A7534F">
        <w:rPr>
          <w:rFonts w:ascii="Times New Roman" w:hAnsi="Times New Roman" w:cs="Times New Roman"/>
          <w:sz w:val="24"/>
          <w:szCs w:val="24"/>
        </w:rPr>
        <w:t>-</w:t>
      </w:r>
      <w:r w:rsidR="000B3451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87" w:rsidRPr="00A7534F">
        <w:rPr>
          <w:rFonts w:ascii="Times New Roman" w:hAnsi="Times New Roman" w:cs="Times New Roman"/>
          <w:sz w:val="24"/>
          <w:szCs w:val="24"/>
        </w:rPr>
        <w:t>досуговому</w:t>
      </w:r>
      <w:proofErr w:type="spellEnd"/>
      <w:r w:rsidR="00A21587" w:rsidRPr="00A7534F">
        <w:rPr>
          <w:rFonts w:ascii="Times New Roman" w:hAnsi="Times New Roman" w:cs="Times New Roman"/>
          <w:sz w:val="24"/>
          <w:szCs w:val="24"/>
        </w:rPr>
        <w:t xml:space="preserve">, библиотечному и музейному направлениям. </w:t>
      </w:r>
    </w:p>
    <w:p w:rsidR="00324DAE" w:rsidRPr="00A7534F" w:rsidRDefault="00555CE7" w:rsidP="003257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В целом по </w:t>
      </w:r>
      <w:proofErr w:type="spellStart"/>
      <w:r w:rsidRPr="00A7534F">
        <w:rPr>
          <w:rFonts w:ascii="Times New Roman" w:eastAsia="Calibri" w:hAnsi="Times New Roman" w:cs="Times New Roman"/>
          <w:sz w:val="24"/>
          <w:szCs w:val="24"/>
        </w:rPr>
        <w:t>Боханскому</w:t>
      </w:r>
      <w:proofErr w:type="spellEnd"/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району с</w:t>
      </w:r>
      <w:r w:rsidR="00324DAE" w:rsidRPr="00A7534F">
        <w:rPr>
          <w:rFonts w:ascii="Times New Roman" w:eastAsia="Calibri" w:hAnsi="Times New Roman" w:cs="Times New Roman"/>
          <w:sz w:val="24"/>
          <w:szCs w:val="24"/>
        </w:rPr>
        <w:t>еть муниципальных учреждений культуры  составляет 6</w:t>
      </w:r>
      <w:r w:rsidR="006A0912" w:rsidRPr="00A7534F">
        <w:rPr>
          <w:rFonts w:ascii="Times New Roman" w:eastAsia="Calibri" w:hAnsi="Times New Roman" w:cs="Times New Roman"/>
          <w:sz w:val="24"/>
          <w:szCs w:val="24"/>
        </w:rPr>
        <w:t>2</w:t>
      </w:r>
      <w:r w:rsidR="00324DAE" w:rsidRPr="00A7534F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EB3FDD" w:rsidRPr="00A7534F">
        <w:rPr>
          <w:rFonts w:ascii="Times New Roman" w:eastAsia="Calibri" w:hAnsi="Times New Roman" w:cs="Times New Roman"/>
          <w:sz w:val="24"/>
          <w:szCs w:val="24"/>
        </w:rPr>
        <w:t>ы</w:t>
      </w:r>
      <w:r w:rsidR="00324DAE" w:rsidRPr="00A7534F">
        <w:rPr>
          <w:rFonts w:ascii="Times New Roman" w:eastAsia="Calibri" w:hAnsi="Times New Roman" w:cs="Times New Roman"/>
          <w:sz w:val="24"/>
          <w:szCs w:val="24"/>
        </w:rPr>
        <w:t xml:space="preserve">. Из них, культурно – </w:t>
      </w:r>
      <w:proofErr w:type="spellStart"/>
      <w:r w:rsidR="00324DAE" w:rsidRPr="00A7534F">
        <w:rPr>
          <w:rFonts w:ascii="Times New Roman" w:eastAsia="Calibri" w:hAnsi="Times New Roman" w:cs="Times New Roman"/>
          <w:sz w:val="24"/>
          <w:szCs w:val="24"/>
        </w:rPr>
        <w:t>досуговых</w:t>
      </w:r>
      <w:proofErr w:type="spellEnd"/>
      <w:r w:rsidR="00324DAE" w:rsidRPr="00A7534F">
        <w:rPr>
          <w:rFonts w:ascii="Times New Roman" w:eastAsia="Calibri" w:hAnsi="Times New Roman" w:cs="Times New Roman"/>
          <w:sz w:val="24"/>
          <w:szCs w:val="24"/>
        </w:rPr>
        <w:t xml:space="preserve"> учреждений – 3</w:t>
      </w:r>
      <w:r w:rsidR="006A0912" w:rsidRPr="00A7534F">
        <w:rPr>
          <w:rFonts w:ascii="Times New Roman" w:eastAsia="Calibri" w:hAnsi="Times New Roman" w:cs="Times New Roman"/>
          <w:sz w:val="24"/>
          <w:szCs w:val="24"/>
        </w:rPr>
        <w:t>4</w:t>
      </w:r>
      <w:r w:rsidR="00324DAE" w:rsidRPr="00A7534F">
        <w:rPr>
          <w:rFonts w:ascii="Times New Roman" w:eastAsia="Calibri" w:hAnsi="Times New Roman" w:cs="Times New Roman"/>
          <w:sz w:val="24"/>
          <w:szCs w:val="24"/>
        </w:rPr>
        <w:t xml:space="preserve"> ед., библиотек -26 ед., музеев – 1ед., школ дополнительного образования детей – 1 ед</w:t>
      </w:r>
      <w:r w:rsidR="000418E0" w:rsidRPr="00A7534F">
        <w:rPr>
          <w:rFonts w:ascii="Times New Roman" w:eastAsia="Calibri" w:hAnsi="Times New Roman" w:cs="Times New Roman"/>
          <w:sz w:val="24"/>
          <w:szCs w:val="24"/>
        </w:rPr>
        <w:t xml:space="preserve">. Всего на уровне поселений сосредоточено 78% учреждений культуры </w:t>
      </w:r>
      <w:proofErr w:type="spellStart"/>
      <w:r w:rsidR="000418E0" w:rsidRPr="00A7534F">
        <w:rPr>
          <w:rFonts w:ascii="Times New Roman" w:eastAsia="Calibri" w:hAnsi="Times New Roman" w:cs="Times New Roman"/>
          <w:sz w:val="24"/>
          <w:szCs w:val="24"/>
        </w:rPr>
        <w:t>Боханского</w:t>
      </w:r>
      <w:proofErr w:type="spellEnd"/>
      <w:r w:rsidR="000418E0" w:rsidRPr="00A7534F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945158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42AB" w:rsidRPr="00A7534F" w:rsidRDefault="001942AB" w:rsidP="003257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 учреждений культуры стало исполнение Указа Президента Российской Федерации от 7 мая 2012 года № 597 «О мероприятиях по реализации государственной социальной политике, предусматривающего повышение средней заработной платы работников учреждений культуры». В 2019 году средняя заработная плата работникам учреждений культуры составляла 35211 руб. по району, а на 1 января 2022 года  средняя заработная плата составила  </w:t>
      </w:r>
      <w:r w:rsidR="00DE62BC" w:rsidRPr="00A7534F">
        <w:rPr>
          <w:rFonts w:ascii="Times New Roman" w:hAnsi="Times New Roman" w:cs="Times New Roman"/>
          <w:sz w:val="24"/>
          <w:szCs w:val="24"/>
        </w:rPr>
        <w:t>40555,2 руб., прирост составил 15%.</w:t>
      </w: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91" w:rsidRPr="00A7534F" w:rsidRDefault="001B31F3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>М</w:t>
      </w:r>
      <w:r w:rsidR="00945158" w:rsidRPr="00A7534F">
        <w:rPr>
          <w:rFonts w:ascii="Times New Roman" w:eastAsia="Calibri" w:hAnsi="Times New Roman" w:cs="Times New Roman"/>
          <w:sz w:val="24"/>
          <w:szCs w:val="24"/>
        </w:rPr>
        <w:t xml:space="preserve">униципальные учреждения культуры </w:t>
      </w:r>
      <w:proofErr w:type="spellStart"/>
      <w:r w:rsidR="00945158" w:rsidRPr="00A7534F">
        <w:rPr>
          <w:rFonts w:ascii="Times New Roman" w:eastAsia="Calibri" w:hAnsi="Times New Roman" w:cs="Times New Roman"/>
          <w:sz w:val="24"/>
          <w:szCs w:val="24"/>
        </w:rPr>
        <w:t>Боханского</w:t>
      </w:r>
      <w:proofErr w:type="spellEnd"/>
      <w:r w:rsidR="00945158" w:rsidRPr="00A7534F">
        <w:rPr>
          <w:rFonts w:ascii="Times New Roman" w:eastAsia="Calibri" w:hAnsi="Times New Roman" w:cs="Times New Roman"/>
          <w:sz w:val="24"/>
          <w:szCs w:val="24"/>
        </w:rPr>
        <w:t xml:space="preserve"> района осуществляли свою деятельность </w:t>
      </w:r>
      <w:r w:rsidR="009B6819" w:rsidRPr="00A7534F">
        <w:rPr>
          <w:rFonts w:ascii="Times New Roman" w:eastAsia="Calibri" w:hAnsi="Times New Roman" w:cs="Times New Roman"/>
          <w:sz w:val="24"/>
          <w:szCs w:val="24"/>
        </w:rPr>
        <w:t>в соответствии с целевыми программами в сфере культуры, направленными на реализацию мероприятий, акций, повышение качества оказываемых услуг населению. Культурная жизнь муниципальных образований района была насыщена яркими событиями. Из наиболее интересных мероприятий можно отметить следующие: районный конкурс буктрейлеров «Постигая Гоголя», заключающийся в создании участниками небольшого видеоролика, рассказывающего в произвольной художественной форме о какой-либо книге писателя. Цель конкурса</w:t>
      </w:r>
      <w:r w:rsidR="003D2A96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19" w:rsidRPr="00A7534F">
        <w:rPr>
          <w:rFonts w:ascii="Times New Roman" w:eastAsia="Calibri" w:hAnsi="Times New Roman" w:cs="Times New Roman"/>
          <w:sz w:val="24"/>
          <w:szCs w:val="24"/>
        </w:rPr>
        <w:t xml:space="preserve">- активизация у молодежи интереса к чтению с использованием информационных технологий; Конкурс детских и взрослых любительских театров «Театральная весна -2019» Конкурс проводился с целью популяризации бурятского языка и содействия развитию театрального движения в районе; Первый межрайонный </w:t>
      </w:r>
      <w:r w:rsidR="000E0F18" w:rsidRPr="00A7534F">
        <w:rPr>
          <w:rFonts w:ascii="Times New Roman" w:eastAsia="Calibri" w:hAnsi="Times New Roman" w:cs="Times New Roman"/>
          <w:sz w:val="24"/>
          <w:szCs w:val="24"/>
        </w:rPr>
        <w:t>фестиваль конкурс деревянных скульптур «Сварог-2020». Фестиваль был организован с целью повышения социальной активности жителей, развития культурного многообразия, популяризации народных промыслов.</w:t>
      </w:r>
      <w:r w:rsidR="00AF2B45" w:rsidRPr="00A7534F">
        <w:rPr>
          <w:rFonts w:ascii="Times New Roman" w:eastAsia="Calibri" w:hAnsi="Times New Roman" w:cs="Times New Roman"/>
          <w:sz w:val="24"/>
          <w:szCs w:val="24"/>
        </w:rPr>
        <w:t xml:space="preserve"> В июне 2022 году </w:t>
      </w:r>
      <w:proofErr w:type="spellStart"/>
      <w:r w:rsidR="00AF2B45" w:rsidRPr="00A7534F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="00AF2B45" w:rsidRPr="00A7534F">
        <w:rPr>
          <w:rFonts w:ascii="Times New Roman" w:eastAsia="Calibri" w:hAnsi="Times New Roman" w:cs="Times New Roman"/>
          <w:sz w:val="24"/>
          <w:szCs w:val="24"/>
        </w:rPr>
        <w:t xml:space="preserve"> район отметил 100 летний юбилей со дня </w:t>
      </w:r>
      <w:r w:rsidR="00E24A4A" w:rsidRPr="00A7534F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AF2B45" w:rsidRPr="00A7534F">
        <w:rPr>
          <w:rFonts w:ascii="Times New Roman" w:eastAsia="Calibri" w:hAnsi="Times New Roman" w:cs="Times New Roman"/>
          <w:sz w:val="24"/>
          <w:szCs w:val="24"/>
        </w:rPr>
        <w:t>образования.</w:t>
      </w:r>
      <w:r w:rsidR="007854BF" w:rsidRPr="00A7534F">
        <w:rPr>
          <w:rFonts w:ascii="Times New Roman" w:eastAsia="Calibri" w:hAnsi="Times New Roman" w:cs="Times New Roman"/>
          <w:sz w:val="24"/>
          <w:szCs w:val="24"/>
        </w:rPr>
        <w:t xml:space="preserve"> В течение года был запланирован и проведен ряд фестивалей и конкурсов, творческих проектов, приуроченных к вековому юбилею района. Немалый объем информации собран </w:t>
      </w:r>
      <w:r w:rsidR="007854BF" w:rsidRPr="00A75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специалистами </w:t>
      </w:r>
      <w:proofErr w:type="spellStart"/>
      <w:r w:rsidR="007854BF" w:rsidRPr="00A7534F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="007854BF" w:rsidRPr="00A7534F">
        <w:rPr>
          <w:rFonts w:ascii="Times New Roman" w:eastAsia="Calibri" w:hAnsi="Times New Roman" w:cs="Times New Roman"/>
          <w:sz w:val="24"/>
          <w:szCs w:val="24"/>
        </w:rPr>
        <w:t xml:space="preserve"> библиотеки, которые подготовили к публикации книги об истории </w:t>
      </w:r>
      <w:proofErr w:type="spellStart"/>
      <w:r w:rsidR="007854BF" w:rsidRPr="00A7534F">
        <w:rPr>
          <w:rFonts w:ascii="Times New Roman" w:eastAsia="Calibri" w:hAnsi="Times New Roman" w:cs="Times New Roman"/>
          <w:sz w:val="24"/>
          <w:szCs w:val="24"/>
        </w:rPr>
        <w:t>Боханского</w:t>
      </w:r>
      <w:proofErr w:type="spellEnd"/>
      <w:r w:rsidR="007854BF" w:rsidRPr="00A7534F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AF2B45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F0F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58" w:rsidRPr="00A7534F">
        <w:rPr>
          <w:rFonts w:ascii="Times New Roman" w:hAnsi="Times New Roman" w:cs="Times New Roman"/>
          <w:sz w:val="24"/>
          <w:szCs w:val="24"/>
        </w:rPr>
        <w:t xml:space="preserve">Традиционными стали мероприятия, посвященные национальным праздникам </w:t>
      </w:r>
      <w:proofErr w:type="spellStart"/>
      <w:r w:rsidR="00214558" w:rsidRPr="00A7534F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214558" w:rsidRPr="00A75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558" w:rsidRPr="00A7534F">
        <w:rPr>
          <w:rFonts w:ascii="Times New Roman" w:hAnsi="Times New Roman" w:cs="Times New Roman"/>
          <w:sz w:val="24"/>
          <w:szCs w:val="24"/>
        </w:rPr>
        <w:t>Сур-Харбан</w:t>
      </w:r>
      <w:proofErr w:type="spellEnd"/>
      <w:r w:rsidR="00214558" w:rsidRPr="00A7534F">
        <w:rPr>
          <w:rFonts w:ascii="Times New Roman" w:hAnsi="Times New Roman" w:cs="Times New Roman"/>
          <w:sz w:val="24"/>
          <w:szCs w:val="24"/>
        </w:rPr>
        <w:t xml:space="preserve">, Троица, Масленица. </w:t>
      </w:r>
      <w:r w:rsidR="00AB1F0F" w:rsidRPr="00A7534F">
        <w:rPr>
          <w:rFonts w:ascii="Times New Roman" w:eastAsia="Calibri" w:hAnsi="Times New Roman" w:cs="Times New Roman"/>
          <w:sz w:val="24"/>
          <w:szCs w:val="24"/>
        </w:rPr>
        <w:t>Следует отметить, что, несмотря на сложную эпидемиологическую обстановку и перевод учреждений культуры в режим полной или частичной удаленной работы был осуществлен ряд интересных мероприятий и профессиональных достижений. Основная деятельность муниципальных учреждений культуры района была направлена на активизацию культурно-просветительской деятельности в онлайн режиме, поиск и освоение новых форматов и идей взаимодействия с аудиторией в интернет</w:t>
      </w:r>
      <w:r w:rsidR="00401D10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FC1" w:rsidRPr="00A7534F">
        <w:rPr>
          <w:rFonts w:ascii="Times New Roman" w:eastAsia="Calibri" w:hAnsi="Times New Roman" w:cs="Times New Roman"/>
          <w:sz w:val="24"/>
          <w:szCs w:val="24"/>
        </w:rPr>
        <w:t>–</w:t>
      </w:r>
      <w:r w:rsidR="00401D10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F0F" w:rsidRPr="00A7534F">
        <w:rPr>
          <w:rFonts w:ascii="Times New Roman" w:eastAsia="Calibri" w:hAnsi="Times New Roman" w:cs="Times New Roman"/>
          <w:sz w:val="24"/>
          <w:szCs w:val="24"/>
        </w:rPr>
        <w:t>пространстве</w:t>
      </w:r>
      <w:r w:rsidR="008E4FC1" w:rsidRPr="00A7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F0F" w:rsidRPr="00A7534F">
        <w:rPr>
          <w:rFonts w:ascii="Times New Roman" w:eastAsia="Calibri" w:hAnsi="Times New Roman" w:cs="Times New Roman"/>
          <w:sz w:val="24"/>
          <w:szCs w:val="24"/>
        </w:rPr>
        <w:t>- в социальных сетях, на сайтах учреждений культуры и администраций муниципальных образований.</w:t>
      </w:r>
    </w:p>
    <w:p w:rsidR="00040791" w:rsidRPr="00A7534F" w:rsidRDefault="0004079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Многообразие и тесная взаимосвязь отдельных направлений культурной деятельности требуют широкого взаимодействия органов исполнительной власти ре</w:t>
      </w:r>
      <w:r w:rsidR="00455625" w:rsidRPr="00A7534F">
        <w:rPr>
          <w:rFonts w:ascii="Times New Roman" w:hAnsi="Times New Roman" w:cs="Times New Roman"/>
          <w:sz w:val="24"/>
          <w:szCs w:val="24"/>
        </w:rPr>
        <w:t>гионального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муниципального уровней, общественных объединений и других субъектов сферы культуры, обусловливают необходимость применения программно-целевых методов решения, стоящих перед отраслью задач. </w:t>
      </w:r>
    </w:p>
    <w:p w:rsidR="00040791" w:rsidRPr="00A7534F" w:rsidRDefault="0004079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Модернизация отрасли в целом будет способствовать не только повышению уровня удовлетворенности населения района предоставляемыми в сфере культуры услугами, но и формированию положительного образа района, как в </w:t>
      </w:r>
      <w:r w:rsidR="00383B41" w:rsidRPr="00A7534F">
        <w:rPr>
          <w:rFonts w:ascii="Times New Roman" w:hAnsi="Times New Roman" w:cs="Times New Roman"/>
          <w:sz w:val="24"/>
          <w:szCs w:val="24"/>
        </w:rPr>
        <w:t>области</w:t>
      </w:r>
      <w:r w:rsidRPr="00A7534F">
        <w:rPr>
          <w:rFonts w:ascii="Times New Roman" w:hAnsi="Times New Roman" w:cs="Times New Roman"/>
          <w:sz w:val="24"/>
          <w:szCs w:val="24"/>
        </w:rPr>
        <w:t xml:space="preserve">, так и за ее пределами. </w:t>
      </w:r>
    </w:p>
    <w:p w:rsidR="00040791" w:rsidRPr="00A7534F" w:rsidRDefault="0004079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Реализация Программы предполагает:</w:t>
      </w:r>
    </w:p>
    <w:p w:rsidR="00E24A4A" w:rsidRPr="00A7534F" w:rsidRDefault="00E24A4A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- 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 </w:t>
      </w:r>
    </w:p>
    <w:p w:rsidR="00E24A4A" w:rsidRPr="00A7534F" w:rsidRDefault="00E24A4A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- преодоление значительного отставания учреждений культуры в использовании современных информационных технологий, а также в развитии отраслевой информационной инфраструктуры, в первую очередь обеспечивающей новые возможности использования фондов музеев и библиотек; </w:t>
      </w:r>
    </w:p>
    <w:p w:rsidR="00E24A4A" w:rsidRPr="00A7534F" w:rsidRDefault="00E24A4A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отраслью культуры на всех уровнях управления. </w:t>
      </w:r>
    </w:p>
    <w:p w:rsidR="00E24A4A" w:rsidRPr="00A7534F" w:rsidRDefault="00E24A4A" w:rsidP="003257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3DB" w:rsidRPr="00A7534F" w:rsidRDefault="00C203DB" w:rsidP="00ED2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34F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 – </w:t>
      </w:r>
      <w:proofErr w:type="spellStart"/>
      <w:r w:rsidRPr="00A7534F">
        <w:rPr>
          <w:rFonts w:ascii="Times New Roman" w:eastAsia="Calibri" w:hAnsi="Times New Roman" w:cs="Times New Roman"/>
          <w:b/>
          <w:sz w:val="28"/>
          <w:szCs w:val="28"/>
        </w:rPr>
        <w:t>досуговая</w:t>
      </w:r>
      <w:proofErr w:type="spellEnd"/>
      <w:r w:rsidRPr="00A7534F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</w:t>
      </w:r>
    </w:p>
    <w:p w:rsidR="00B1503D" w:rsidRPr="00A7534F" w:rsidRDefault="00B1503D" w:rsidP="003257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FA6" w:rsidRPr="00A7534F" w:rsidRDefault="004A4BDE" w:rsidP="003257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C21" w:rsidRPr="00A7534F">
        <w:rPr>
          <w:rFonts w:ascii="Times New Roman" w:eastAsia="Calibri" w:hAnsi="Times New Roman" w:cs="Times New Roman"/>
          <w:sz w:val="24"/>
          <w:szCs w:val="24"/>
        </w:rPr>
        <w:t xml:space="preserve">настоящее время в </w:t>
      </w:r>
      <w:r w:rsidRPr="00A7534F">
        <w:rPr>
          <w:rFonts w:ascii="Times New Roman" w:hAnsi="Times New Roman" w:cs="Times New Roman"/>
          <w:sz w:val="24"/>
          <w:szCs w:val="24"/>
        </w:rPr>
        <w:t>районе плодотворно развиваются 1</w:t>
      </w:r>
      <w:r w:rsidR="00EE1FA6" w:rsidRPr="00A7534F">
        <w:rPr>
          <w:rFonts w:ascii="Times New Roman" w:hAnsi="Times New Roman" w:cs="Times New Roman"/>
          <w:sz w:val="24"/>
          <w:szCs w:val="24"/>
        </w:rPr>
        <w:t>1</w:t>
      </w:r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коллективов, </w:t>
      </w:r>
      <w:r w:rsidR="00401942" w:rsidRPr="00A7534F">
        <w:rPr>
          <w:rFonts w:ascii="Times New Roman" w:eastAsia="Calibri" w:hAnsi="Times New Roman" w:cs="Times New Roman"/>
          <w:sz w:val="24"/>
          <w:szCs w:val="24"/>
        </w:rPr>
        <w:t>имеющих</w:t>
      </w:r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звание «Народный», </w:t>
      </w:r>
      <w:r w:rsidR="00401942" w:rsidRPr="00A7534F">
        <w:rPr>
          <w:rFonts w:ascii="Times New Roman" w:eastAsia="Calibri" w:hAnsi="Times New Roman" w:cs="Times New Roman"/>
          <w:sz w:val="24"/>
          <w:szCs w:val="24"/>
        </w:rPr>
        <w:t xml:space="preserve">3 коллектива - </w:t>
      </w:r>
      <w:r w:rsidRPr="00A753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E1FA6" w:rsidRPr="00A7534F">
        <w:rPr>
          <w:rFonts w:ascii="Times New Roman" w:eastAsia="Calibri" w:hAnsi="Times New Roman" w:cs="Times New Roman"/>
          <w:sz w:val="24"/>
          <w:szCs w:val="24"/>
        </w:rPr>
        <w:t xml:space="preserve">«Образцовый». </w:t>
      </w:r>
    </w:p>
    <w:p w:rsidR="003D1FCF" w:rsidRPr="00A7534F" w:rsidRDefault="003D1FCF" w:rsidP="003257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BEA" w:rsidRPr="00A7534F" w:rsidRDefault="003B1707" w:rsidP="00F66F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>Таблица 2.2.</w:t>
      </w:r>
    </w:p>
    <w:p w:rsidR="00604E8B" w:rsidRPr="00A7534F" w:rsidRDefault="00B1503D" w:rsidP="00F66F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Количество коллективов, имеющих звание «Народный» и «Образцовый» в муниципальном образовании </w:t>
      </w:r>
      <w:proofErr w:type="spellStart"/>
      <w:r w:rsidRPr="00A7534F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3"/>
        <w:tblW w:w="0" w:type="auto"/>
        <w:tblLook w:val="04A0"/>
      </w:tblPr>
      <w:tblGrid>
        <w:gridCol w:w="4077"/>
        <w:gridCol w:w="1346"/>
        <w:gridCol w:w="1347"/>
        <w:gridCol w:w="1347"/>
        <w:gridCol w:w="1347"/>
      </w:tblGrid>
      <w:tr w:rsidR="00EE1FA6" w:rsidRPr="00A7534F" w:rsidTr="00EE1FA6">
        <w:tc>
          <w:tcPr>
            <w:tcW w:w="407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6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 к 2019 в %</w:t>
            </w:r>
          </w:p>
        </w:tc>
      </w:tr>
      <w:tr w:rsidR="00EE1FA6" w:rsidRPr="00A7534F" w:rsidTr="00EE1FA6">
        <w:tc>
          <w:tcPr>
            <w:tcW w:w="407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 имеющих звание «Народный»</w:t>
            </w:r>
          </w:p>
        </w:tc>
        <w:tc>
          <w:tcPr>
            <w:tcW w:w="1346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EE1FA6" w:rsidRPr="00A7534F" w:rsidRDefault="0082754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EE1FA6" w:rsidRPr="00A7534F" w:rsidRDefault="0082754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E1FA6" w:rsidRPr="00A7534F" w:rsidTr="00EE1FA6">
        <w:tc>
          <w:tcPr>
            <w:tcW w:w="407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 имеющих звание  «Образцовый»</w:t>
            </w:r>
          </w:p>
        </w:tc>
        <w:tc>
          <w:tcPr>
            <w:tcW w:w="1346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E1FA6" w:rsidRPr="00A7534F" w:rsidRDefault="00EE1FA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E1FA6" w:rsidRPr="00A7534F" w:rsidRDefault="0082754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E1FA6" w:rsidRPr="00A7534F" w:rsidRDefault="0082754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4BDE" w:rsidRPr="00A7534F" w:rsidRDefault="004A4BDE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3DB" w:rsidRPr="00A7534F" w:rsidRDefault="00C203DB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34F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в регионе в  2021 году проведено </w:t>
      </w:r>
      <w:r w:rsidR="00F8519F" w:rsidRPr="00A7534F">
        <w:rPr>
          <w:rFonts w:ascii="Times New Roman" w:hAnsi="Times New Roman" w:cs="Times New Roman"/>
          <w:sz w:val="24"/>
          <w:szCs w:val="24"/>
        </w:rPr>
        <w:t>2425</w:t>
      </w:r>
      <w:r w:rsidRPr="00A7534F">
        <w:rPr>
          <w:rFonts w:ascii="Times New Roman" w:hAnsi="Times New Roman" w:cs="Times New Roman"/>
          <w:sz w:val="24"/>
          <w:szCs w:val="24"/>
        </w:rPr>
        <w:t xml:space="preserve"> ед.</w:t>
      </w:r>
      <w:r w:rsidR="00851765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мероприятий, что меньше соответствующего периода 2019 года на </w:t>
      </w:r>
      <w:r w:rsidR="00F8519F" w:rsidRPr="00A7534F">
        <w:rPr>
          <w:rFonts w:ascii="Times New Roman" w:hAnsi="Times New Roman" w:cs="Times New Roman"/>
          <w:sz w:val="24"/>
          <w:szCs w:val="24"/>
        </w:rPr>
        <w:t>1426 ед</w:t>
      </w:r>
      <w:r w:rsidR="00851765" w:rsidRPr="00A7534F">
        <w:rPr>
          <w:rFonts w:ascii="Times New Roman" w:hAnsi="Times New Roman" w:cs="Times New Roman"/>
          <w:sz w:val="24"/>
          <w:szCs w:val="24"/>
        </w:rPr>
        <w:t>. или на 37%</w:t>
      </w:r>
      <w:r w:rsidR="00F8519F" w:rsidRPr="00A7534F">
        <w:rPr>
          <w:rFonts w:ascii="Times New Roman" w:hAnsi="Times New Roman" w:cs="Times New Roman"/>
          <w:sz w:val="24"/>
          <w:szCs w:val="24"/>
        </w:rPr>
        <w:t>.</w:t>
      </w:r>
      <w:r w:rsidRPr="00A7534F">
        <w:rPr>
          <w:rFonts w:ascii="Times New Roman" w:hAnsi="Times New Roman" w:cs="Times New Roman"/>
          <w:sz w:val="24"/>
          <w:szCs w:val="24"/>
        </w:rPr>
        <w:t xml:space="preserve">  Число мероприятий, проводимых для детей, сократилось на </w:t>
      </w:r>
      <w:r w:rsidR="00A32C7F" w:rsidRPr="00A7534F">
        <w:rPr>
          <w:rFonts w:ascii="Times New Roman" w:hAnsi="Times New Roman" w:cs="Times New Roman"/>
          <w:sz w:val="24"/>
          <w:szCs w:val="24"/>
        </w:rPr>
        <w:t xml:space="preserve">32,7 </w:t>
      </w:r>
      <w:r w:rsidRPr="00A7534F">
        <w:rPr>
          <w:rFonts w:ascii="Times New Roman" w:hAnsi="Times New Roman" w:cs="Times New Roman"/>
          <w:sz w:val="24"/>
          <w:szCs w:val="24"/>
        </w:rPr>
        <w:t xml:space="preserve">% и </w:t>
      </w:r>
      <w:r w:rsidRPr="00A7534F">
        <w:rPr>
          <w:rFonts w:ascii="Times New Roman" w:hAnsi="Times New Roman" w:cs="Times New Roman"/>
          <w:sz w:val="24"/>
          <w:szCs w:val="24"/>
        </w:rPr>
        <w:lastRenderedPageBreak/>
        <w:t xml:space="preserve">составило </w:t>
      </w:r>
      <w:r w:rsidR="00A32C7F" w:rsidRPr="00A7534F">
        <w:rPr>
          <w:rFonts w:ascii="Times New Roman" w:hAnsi="Times New Roman" w:cs="Times New Roman"/>
          <w:sz w:val="24"/>
          <w:szCs w:val="24"/>
        </w:rPr>
        <w:t>823</w:t>
      </w:r>
      <w:r w:rsidRPr="00A7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ед. </w:t>
      </w:r>
      <w:r w:rsidR="003A6A7B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Число мероприятий, проводимых для моло</w:t>
      </w:r>
      <w:r w:rsidR="003A6A7B" w:rsidRPr="00A7534F">
        <w:rPr>
          <w:rFonts w:ascii="Times New Roman" w:hAnsi="Times New Roman" w:cs="Times New Roman"/>
          <w:sz w:val="24"/>
          <w:szCs w:val="24"/>
        </w:rPr>
        <w:t>д</w:t>
      </w:r>
      <w:r w:rsidRPr="00A7534F">
        <w:rPr>
          <w:rFonts w:ascii="Times New Roman" w:hAnsi="Times New Roman" w:cs="Times New Roman"/>
          <w:sz w:val="24"/>
          <w:szCs w:val="24"/>
        </w:rPr>
        <w:t xml:space="preserve">ежи, сократилось на </w:t>
      </w:r>
      <w:r w:rsidR="00F11C28" w:rsidRPr="00A7534F">
        <w:rPr>
          <w:rFonts w:ascii="Times New Roman" w:hAnsi="Times New Roman" w:cs="Times New Roman"/>
          <w:sz w:val="24"/>
          <w:szCs w:val="24"/>
        </w:rPr>
        <w:t>45</w:t>
      </w:r>
      <w:r w:rsidRPr="00A7534F">
        <w:rPr>
          <w:rFonts w:ascii="Times New Roman" w:hAnsi="Times New Roman" w:cs="Times New Roman"/>
          <w:sz w:val="24"/>
          <w:szCs w:val="24"/>
        </w:rPr>
        <w:t xml:space="preserve">% и составило </w:t>
      </w:r>
      <w:r w:rsidR="003A6A7B" w:rsidRPr="00A7534F">
        <w:rPr>
          <w:rFonts w:ascii="Times New Roman" w:hAnsi="Times New Roman" w:cs="Times New Roman"/>
          <w:sz w:val="24"/>
          <w:szCs w:val="24"/>
        </w:rPr>
        <w:t>744</w:t>
      </w:r>
      <w:r w:rsidRPr="00A7534F">
        <w:rPr>
          <w:rFonts w:ascii="Times New Roman" w:hAnsi="Times New Roman" w:cs="Times New Roman"/>
          <w:sz w:val="24"/>
          <w:szCs w:val="24"/>
        </w:rPr>
        <w:t xml:space="preserve"> ед. </w:t>
      </w:r>
      <w:proofErr w:type="gramEnd"/>
    </w:p>
    <w:p w:rsidR="00F30A47" w:rsidRPr="00A7534F" w:rsidRDefault="00F30A47" w:rsidP="003257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Значительное снижение итоговых показателей культурно –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учреждений в отчетном периоде обусловлено ограничением их деятельности в целях обеспечения санитарно - эпидемиологического благополучия населения на территории района в связи с распространением новой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FE2BEA" w:rsidRPr="00A7534F" w:rsidRDefault="00FE2BEA" w:rsidP="00F66F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>Таблица 2.3.</w:t>
      </w:r>
    </w:p>
    <w:p w:rsidR="00E65CD3" w:rsidRPr="00A7534F" w:rsidRDefault="00606B83" w:rsidP="00F66F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34F">
        <w:rPr>
          <w:rFonts w:ascii="Times New Roman" w:eastAsia="Calibri" w:hAnsi="Times New Roman" w:cs="Times New Roman"/>
          <w:sz w:val="24"/>
          <w:szCs w:val="24"/>
        </w:rPr>
        <w:t>Культурно – массовые мероприятия 2019-2021гг</w:t>
      </w:r>
    </w:p>
    <w:tbl>
      <w:tblPr>
        <w:tblStyle w:val="a3"/>
        <w:tblW w:w="0" w:type="auto"/>
        <w:tblLook w:val="04A0"/>
      </w:tblPr>
      <w:tblGrid>
        <w:gridCol w:w="4218"/>
        <w:gridCol w:w="1338"/>
        <w:gridCol w:w="1338"/>
        <w:gridCol w:w="1338"/>
        <w:gridCol w:w="1338"/>
      </w:tblGrid>
      <w:tr w:rsidR="00606B83" w:rsidRPr="00A7534F" w:rsidTr="00606B83">
        <w:tc>
          <w:tcPr>
            <w:tcW w:w="4219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 к 2019 году,</w:t>
            </w:r>
            <w:r w:rsidR="008E4FC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6B83" w:rsidRPr="00A7534F" w:rsidTr="00606B83">
        <w:tc>
          <w:tcPr>
            <w:tcW w:w="4219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606B83" w:rsidRPr="00A7534F" w:rsidTr="00606B83">
        <w:tc>
          <w:tcPr>
            <w:tcW w:w="4219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606B83" w:rsidRPr="00A7534F" w:rsidTr="00606B83">
        <w:tc>
          <w:tcPr>
            <w:tcW w:w="4219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Для молодежи от 14 до 35 лет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6B83" w:rsidRPr="00A7534F" w:rsidTr="00606B83">
        <w:tc>
          <w:tcPr>
            <w:tcW w:w="4219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людей с ОВЗ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38" w:type="dxa"/>
          </w:tcPr>
          <w:p w:rsidR="00606B83" w:rsidRPr="00A7534F" w:rsidRDefault="00606B8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38" w:type="dxa"/>
          </w:tcPr>
          <w:p w:rsidR="00606B83" w:rsidRPr="00A7534F" w:rsidRDefault="00F11C2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</w:tbl>
    <w:p w:rsidR="00606B83" w:rsidRPr="00A7534F" w:rsidRDefault="00606B83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BEA" w:rsidRPr="00A7534F" w:rsidRDefault="00FE2BEA" w:rsidP="00F66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Таблица 2.4.</w:t>
      </w:r>
    </w:p>
    <w:p w:rsidR="008E4FC1" w:rsidRPr="00A7534F" w:rsidRDefault="008E4FC1" w:rsidP="00F66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Посещения культурно</w:t>
      </w:r>
      <w:r w:rsidR="007830A7" w:rsidRPr="00A7534F">
        <w:rPr>
          <w:rFonts w:ascii="Times New Roman" w:hAnsi="Times New Roman" w:cs="Times New Roman"/>
          <w:sz w:val="24"/>
          <w:szCs w:val="24"/>
        </w:rPr>
        <w:t>-массовых мероприятий 2019-2021</w:t>
      </w:r>
      <w:r w:rsidRPr="00A7534F">
        <w:rPr>
          <w:rFonts w:ascii="Times New Roman" w:hAnsi="Times New Roman" w:cs="Times New Roman"/>
          <w:sz w:val="24"/>
          <w:szCs w:val="24"/>
        </w:rPr>
        <w:t>гг</w:t>
      </w:r>
    </w:p>
    <w:tbl>
      <w:tblPr>
        <w:tblStyle w:val="a3"/>
        <w:tblW w:w="0" w:type="auto"/>
        <w:tblLook w:val="04A0"/>
      </w:tblPr>
      <w:tblGrid>
        <w:gridCol w:w="4218"/>
        <w:gridCol w:w="1338"/>
        <w:gridCol w:w="1338"/>
        <w:gridCol w:w="1338"/>
        <w:gridCol w:w="1338"/>
      </w:tblGrid>
      <w:tr w:rsidR="008E4FC1" w:rsidRPr="00A7534F" w:rsidTr="005E024D">
        <w:tc>
          <w:tcPr>
            <w:tcW w:w="4219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 к 2019 году, %</w:t>
            </w:r>
          </w:p>
        </w:tc>
      </w:tr>
      <w:tr w:rsidR="008E4FC1" w:rsidRPr="00A7534F" w:rsidTr="005E024D">
        <w:tc>
          <w:tcPr>
            <w:tcW w:w="4219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Всего посещений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181720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77871</w:t>
            </w:r>
          </w:p>
        </w:tc>
        <w:tc>
          <w:tcPr>
            <w:tcW w:w="1338" w:type="dxa"/>
          </w:tcPr>
          <w:p w:rsidR="008E4FC1" w:rsidRPr="00A7534F" w:rsidRDefault="00EF68B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325948</w:t>
            </w:r>
          </w:p>
        </w:tc>
        <w:tc>
          <w:tcPr>
            <w:tcW w:w="1338" w:type="dxa"/>
          </w:tcPr>
          <w:p w:rsidR="008E4FC1" w:rsidRPr="00A7534F" w:rsidRDefault="00F622D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</w:tr>
      <w:tr w:rsidR="008E4FC1" w:rsidRPr="00A7534F" w:rsidTr="005E024D">
        <w:tc>
          <w:tcPr>
            <w:tcW w:w="4219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45426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22255</w:t>
            </w:r>
          </w:p>
        </w:tc>
        <w:tc>
          <w:tcPr>
            <w:tcW w:w="1338" w:type="dxa"/>
          </w:tcPr>
          <w:p w:rsidR="008E4FC1" w:rsidRPr="00A7534F" w:rsidRDefault="00EF68B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62060</w:t>
            </w:r>
          </w:p>
        </w:tc>
        <w:tc>
          <w:tcPr>
            <w:tcW w:w="1338" w:type="dxa"/>
          </w:tcPr>
          <w:p w:rsidR="008E4FC1" w:rsidRPr="00A7534F" w:rsidRDefault="00F622D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8E4FC1" w:rsidRPr="00A7534F" w:rsidTr="005E024D">
        <w:tc>
          <w:tcPr>
            <w:tcW w:w="4219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Для молодежи от 14 до 35 лет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47231</w:t>
            </w:r>
          </w:p>
        </w:tc>
        <w:tc>
          <w:tcPr>
            <w:tcW w:w="1338" w:type="dxa"/>
          </w:tcPr>
          <w:p w:rsidR="008E4FC1" w:rsidRPr="00A7534F" w:rsidRDefault="008E4F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24046</w:t>
            </w:r>
          </w:p>
        </w:tc>
        <w:tc>
          <w:tcPr>
            <w:tcW w:w="1338" w:type="dxa"/>
          </w:tcPr>
          <w:p w:rsidR="008E4FC1" w:rsidRPr="00A7534F" w:rsidRDefault="00EF68B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65391</w:t>
            </w:r>
          </w:p>
        </w:tc>
        <w:tc>
          <w:tcPr>
            <w:tcW w:w="1338" w:type="dxa"/>
          </w:tcPr>
          <w:p w:rsidR="008E4FC1" w:rsidRPr="00A7534F" w:rsidRDefault="00F622D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</w:tbl>
    <w:p w:rsidR="00217D54" w:rsidRPr="00A7534F" w:rsidRDefault="00217D54" w:rsidP="003257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FB9" w:rsidRPr="00A7534F" w:rsidRDefault="000A1D4A" w:rsidP="003257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FE2BEA" w:rsidRPr="00A753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DA2" w:rsidRPr="00A7534F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« Устойчивое развитие сельских территорий Иркутской области» на 2019-2024 годы государственной программы Иркутской области «Развитие сельского хозяйства и регулирование рынков сбыта сельскохозяйственной продукции, сырья и продовольствия» на 2019-2024 годы было осуществлено строительство здания Дом культуры на 150 мест  в с. Тараса </w:t>
      </w:r>
      <w:proofErr w:type="spellStart"/>
      <w:r w:rsidR="00467DA2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467DA2" w:rsidRPr="00A753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41599" w:rsidRPr="00A7534F">
        <w:rPr>
          <w:rFonts w:ascii="Times New Roman" w:hAnsi="Times New Roman" w:cs="Times New Roman"/>
          <w:sz w:val="24"/>
          <w:szCs w:val="24"/>
        </w:rPr>
        <w:t xml:space="preserve"> на сумму 106 724,2 тыс. руб. </w:t>
      </w:r>
      <w:r w:rsidR="00467DA2" w:rsidRPr="00A7534F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программы «Развитие культуры</w:t>
      </w:r>
      <w:proofErr w:type="gramEnd"/>
      <w:r w:rsidR="00467DA2" w:rsidRPr="00A7534F">
        <w:rPr>
          <w:rFonts w:ascii="Times New Roman" w:hAnsi="Times New Roman" w:cs="Times New Roman"/>
          <w:sz w:val="24"/>
          <w:szCs w:val="24"/>
        </w:rPr>
        <w:t>» на 2019-2024 годы  осуществлен текущий ремонт учреждений:  2019-599,9 тыс. руб., 2020- 604,0 тыс. руб. (МБУК «СКЦ» МО «</w:t>
      </w:r>
      <w:proofErr w:type="spellStart"/>
      <w:r w:rsidR="00467DA2" w:rsidRPr="00A7534F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467DA2" w:rsidRPr="00A7534F">
        <w:rPr>
          <w:rFonts w:ascii="Times New Roman" w:hAnsi="Times New Roman" w:cs="Times New Roman"/>
          <w:sz w:val="24"/>
          <w:szCs w:val="24"/>
        </w:rPr>
        <w:t>»).</w:t>
      </w:r>
      <w:r w:rsidR="00402015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4C7488" w:rsidRPr="00A7534F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по этой программе приобретено </w:t>
      </w:r>
      <w:proofErr w:type="spellStart"/>
      <w:r w:rsidR="004C7488" w:rsidRPr="00A7534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="004C7488" w:rsidRPr="00A753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C7488" w:rsidRPr="00A753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7488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88" w:rsidRPr="00A7534F">
        <w:rPr>
          <w:rFonts w:ascii="Times New Roman" w:hAnsi="Times New Roman" w:cs="Times New Roman"/>
          <w:sz w:val="24"/>
          <w:szCs w:val="24"/>
        </w:rPr>
        <w:t>светооборудование</w:t>
      </w:r>
      <w:proofErr w:type="spellEnd"/>
      <w:r w:rsidR="004C7488" w:rsidRPr="00A7534F">
        <w:rPr>
          <w:rFonts w:ascii="Times New Roman" w:hAnsi="Times New Roman" w:cs="Times New Roman"/>
          <w:sz w:val="24"/>
          <w:szCs w:val="24"/>
        </w:rPr>
        <w:t>,  приобретение оборудования, швейных машин, оргтехники и мебели</w:t>
      </w:r>
      <w:r w:rsidR="00402015" w:rsidRPr="00A7534F">
        <w:rPr>
          <w:rFonts w:ascii="Times New Roman" w:hAnsi="Times New Roman" w:cs="Times New Roman"/>
          <w:sz w:val="24"/>
          <w:szCs w:val="24"/>
        </w:rPr>
        <w:t>, комплектование книжных фондов.</w:t>
      </w:r>
      <w:r w:rsidR="004C7488" w:rsidRPr="00A7534F">
        <w:rPr>
          <w:rFonts w:ascii="Times New Roman" w:hAnsi="Times New Roman" w:cs="Times New Roman"/>
          <w:sz w:val="24"/>
          <w:szCs w:val="24"/>
        </w:rPr>
        <w:t xml:space="preserve"> В 20</w:t>
      </w:r>
      <w:r w:rsidR="00402015" w:rsidRPr="00A7534F">
        <w:rPr>
          <w:rFonts w:ascii="Times New Roman" w:hAnsi="Times New Roman" w:cs="Times New Roman"/>
          <w:sz w:val="24"/>
          <w:szCs w:val="24"/>
        </w:rPr>
        <w:t>19</w:t>
      </w:r>
      <w:r w:rsidR="004C7488" w:rsidRPr="00A7534F">
        <w:rPr>
          <w:rFonts w:ascii="Times New Roman" w:hAnsi="Times New Roman" w:cs="Times New Roman"/>
          <w:sz w:val="24"/>
          <w:szCs w:val="24"/>
        </w:rPr>
        <w:t xml:space="preserve"> году в эту программу вошли</w:t>
      </w:r>
      <w:r w:rsidR="00402015" w:rsidRPr="00A7534F">
        <w:rPr>
          <w:rFonts w:ascii="Times New Roman" w:hAnsi="Times New Roman" w:cs="Times New Roman"/>
          <w:sz w:val="24"/>
          <w:szCs w:val="24"/>
        </w:rPr>
        <w:t xml:space="preserve"> МБУК «СКЦ Благовест» МО «Казачье», МБУК «СКЦ» МО «</w:t>
      </w:r>
      <w:proofErr w:type="spellStart"/>
      <w:r w:rsidR="00402015" w:rsidRPr="00A7534F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402015" w:rsidRPr="00A7534F">
        <w:rPr>
          <w:rFonts w:ascii="Times New Roman" w:hAnsi="Times New Roman" w:cs="Times New Roman"/>
          <w:sz w:val="24"/>
          <w:szCs w:val="24"/>
        </w:rPr>
        <w:t>», МБУК «СКЦ» МО «</w:t>
      </w:r>
      <w:proofErr w:type="spellStart"/>
      <w:r w:rsidR="00402015" w:rsidRPr="00A7534F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402015" w:rsidRPr="00A7534F">
        <w:rPr>
          <w:rFonts w:ascii="Times New Roman" w:hAnsi="Times New Roman" w:cs="Times New Roman"/>
          <w:sz w:val="24"/>
          <w:szCs w:val="24"/>
        </w:rPr>
        <w:t>», МБУК «МКО» МО «</w:t>
      </w:r>
      <w:proofErr w:type="spellStart"/>
      <w:r w:rsidR="00402015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402015" w:rsidRPr="00A7534F">
        <w:rPr>
          <w:rFonts w:ascii="Times New Roman" w:hAnsi="Times New Roman" w:cs="Times New Roman"/>
          <w:sz w:val="24"/>
          <w:szCs w:val="24"/>
        </w:rPr>
        <w:t xml:space="preserve"> район, МБУК «МБ» МО «</w:t>
      </w:r>
      <w:proofErr w:type="spellStart"/>
      <w:r w:rsidR="00402015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402015" w:rsidRPr="00A7534F">
        <w:rPr>
          <w:rFonts w:ascii="Times New Roman" w:hAnsi="Times New Roman" w:cs="Times New Roman"/>
          <w:sz w:val="24"/>
          <w:szCs w:val="24"/>
        </w:rPr>
        <w:t xml:space="preserve"> район». </w:t>
      </w:r>
      <w:r w:rsidR="004C7488" w:rsidRPr="00A7534F">
        <w:rPr>
          <w:rFonts w:ascii="Times New Roman" w:hAnsi="Times New Roman" w:cs="Times New Roman"/>
          <w:sz w:val="24"/>
          <w:szCs w:val="24"/>
        </w:rPr>
        <w:t>В 20</w:t>
      </w:r>
      <w:r w:rsidR="00402015" w:rsidRPr="00A7534F">
        <w:rPr>
          <w:rFonts w:ascii="Times New Roman" w:hAnsi="Times New Roman" w:cs="Times New Roman"/>
          <w:sz w:val="24"/>
          <w:szCs w:val="24"/>
        </w:rPr>
        <w:t>20</w:t>
      </w:r>
      <w:r w:rsidR="004C7488" w:rsidRPr="00A7534F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A01E26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E26" w:rsidRPr="00A7534F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="00A01E26" w:rsidRPr="00A7534F">
        <w:rPr>
          <w:rFonts w:ascii="Times New Roman" w:hAnsi="Times New Roman" w:cs="Times New Roman"/>
          <w:sz w:val="24"/>
          <w:szCs w:val="24"/>
        </w:rPr>
        <w:t xml:space="preserve"> СКЦ, </w:t>
      </w:r>
      <w:proofErr w:type="spellStart"/>
      <w:r w:rsidR="00A01E26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A01E26" w:rsidRPr="00A7534F">
        <w:rPr>
          <w:rFonts w:ascii="Times New Roman" w:hAnsi="Times New Roman" w:cs="Times New Roman"/>
          <w:sz w:val="24"/>
          <w:szCs w:val="24"/>
        </w:rPr>
        <w:t xml:space="preserve"> СКЦ.</w:t>
      </w:r>
    </w:p>
    <w:p w:rsidR="00EC4FB9" w:rsidRPr="00A7534F" w:rsidRDefault="00EC4FB9" w:rsidP="003257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Безусловной составляющей повышения конкурентоспособности учреждений культуры является обеспечение качества и многообразия предоставляемых культурных благ и услуг.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оборудованием, от развития информационных технологий в сфере культуры. </w:t>
      </w:r>
    </w:p>
    <w:p w:rsidR="00EC4FB9" w:rsidRPr="00A7534F" w:rsidRDefault="00EC4FB9" w:rsidP="003257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Одной из основных проблем развития культуры в районе является высокая степень износа материально-технической базы муниципальных учреждений культуры. Большинство сельских домов культуры и сельских клубов размещены в типовых зданиях постройки 60-70-х годов прошлого столетия, не соответствующих современным </w:t>
      </w:r>
      <w:r w:rsidRPr="00A7534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предоставления качественных услуг и нормативным требованиям санитарной и пожарной безопасности. </w:t>
      </w:r>
    </w:p>
    <w:p w:rsidR="00EC4FB9" w:rsidRPr="00A7534F" w:rsidRDefault="00EC4FB9" w:rsidP="003257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Низкая оснащенность современным компьютерным оборудованием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учреждений, амортизация музыкальных инструментов в образовательных учреждениях культуры составляет от 60% до 100%, износ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62B22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="00162B22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283314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оборудования учреждений клубного типа достиг 70%. </w:t>
      </w:r>
    </w:p>
    <w:p w:rsidR="00EC4FB9" w:rsidRPr="00A7534F" w:rsidRDefault="00EC4FB9" w:rsidP="003257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учреждениях клубного типа наблюдаются тенденции кризиса кадров, роста несоответствия профессиональных знаний и умений сотрудников требованиям сегодняшнего дня, недостаток </w:t>
      </w:r>
      <w:r w:rsidR="00283314" w:rsidRPr="00A7534F">
        <w:rPr>
          <w:rFonts w:ascii="Times New Roman" w:hAnsi="Times New Roman" w:cs="Times New Roman"/>
          <w:sz w:val="24"/>
          <w:szCs w:val="24"/>
        </w:rPr>
        <w:t>специалистов</w:t>
      </w:r>
      <w:r w:rsidRPr="00A7534F">
        <w:rPr>
          <w:rFonts w:ascii="Times New Roman" w:hAnsi="Times New Roman" w:cs="Times New Roman"/>
          <w:sz w:val="24"/>
          <w:szCs w:val="24"/>
        </w:rPr>
        <w:t>, умеющих разрабатывать и успешно реализовывать бизнес-планы учреждений, работать в</w:t>
      </w:r>
      <w:r w:rsidR="00283314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области получения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поддержки. </w:t>
      </w:r>
    </w:p>
    <w:p w:rsidR="00EC4FB9" w:rsidRPr="00A7534F" w:rsidRDefault="00EC4FB9" w:rsidP="003257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В настоящее время актуальным является привлечение перспективных выпускников вузов на работу в учреждения культуры, расположенных в сельской местности. </w:t>
      </w:r>
    </w:p>
    <w:p w:rsidR="0035091A" w:rsidRPr="00A7534F" w:rsidRDefault="00EC4FB9" w:rsidP="003257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Многие задачи отрасли невозможно решить без принятия мер по повышению оплаты труда, решения вопросов социаль</w:t>
      </w:r>
      <w:r w:rsidR="006F094D" w:rsidRPr="00A7534F">
        <w:rPr>
          <w:rFonts w:ascii="Times New Roman" w:hAnsi="Times New Roman" w:cs="Times New Roman"/>
          <w:sz w:val="24"/>
          <w:szCs w:val="24"/>
        </w:rPr>
        <w:t xml:space="preserve">ной защиты работников культуры, </w:t>
      </w:r>
      <w:r w:rsidR="00BA0A12" w:rsidRPr="00A7534F">
        <w:rPr>
          <w:rFonts w:ascii="Times New Roman" w:hAnsi="Times New Roman" w:cs="Times New Roman"/>
          <w:sz w:val="24"/>
          <w:szCs w:val="24"/>
        </w:rPr>
        <w:t>предоставлению</w:t>
      </w:r>
      <w:r w:rsidR="0035091A" w:rsidRPr="00A7534F">
        <w:rPr>
          <w:rFonts w:ascii="Times New Roman" w:hAnsi="Times New Roman" w:cs="Times New Roman"/>
          <w:sz w:val="24"/>
          <w:szCs w:val="24"/>
        </w:rPr>
        <w:t xml:space="preserve"> жилья и </w:t>
      </w:r>
      <w:r w:rsidR="00D020B5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35091A" w:rsidRPr="00A7534F">
        <w:rPr>
          <w:rFonts w:ascii="Times New Roman" w:hAnsi="Times New Roman" w:cs="Times New Roman"/>
          <w:sz w:val="24"/>
          <w:szCs w:val="24"/>
        </w:rPr>
        <w:t xml:space="preserve">социальной инфраструктуры. </w:t>
      </w:r>
    </w:p>
    <w:p w:rsidR="002B0149" w:rsidRPr="00A7534F" w:rsidRDefault="002B0149" w:rsidP="003257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DE" w:rsidRPr="00A7534F" w:rsidRDefault="00604E8B" w:rsidP="00ED2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Библиотечная деятельность</w:t>
      </w:r>
    </w:p>
    <w:p w:rsidR="0035091A" w:rsidRPr="00A7534F" w:rsidRDefault="0035091A" w:rsidP="003257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06" w:rsidRPr="00A7534F" w:rsidRDefault="006F0017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Муниципальные библиотеки района являются учреждениями интеллектуального развития, информационными центрами по вопросам социально-правового просвещения. В 2021 году в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районе действовало 26 библиотек. Среднее число жителей на одну библиотеку составляет 96</w:t>
      </w:r>
      <w:r w:rsidR="0093631F" w:rsidRPr="00A7534F">
        <w:rPr>
          <w:rFonts w:ascii="Times New Roman" w:hAnsi="Times New Roman" w:cs="Times New Roman"/>
          <w:sz w:val="24"/>
          <w:szCs w:val="24"/>
        </w:rPr>
        <w:t>3</w:t>
      </w:r>
      <w:r w:rsidRPr="00A7534F">
        <w:rPr>
          <w:rFonts w:ascii="Times New Roman" w:hAnsi="Times New Roman" w:cs="Times New Roman"/>
          <w:sz w:val="24"/>
          <w:szCs w:val="24"/>
        </w:rPr>
        <w:t xml:space="preserve"> человека. В среднем по Иркутской области данный показатель составляет – 3,1 тыс. чел на одну библиотеку. В 2021 году услугами муниципальных библиотек пользовались </w:t>
      </w:r>
      <w:r w:rsidR="002C1661" w:rsidRPr="00A7534F">
        <w:rPr>
          <w:rFonts w:ascii="Times New Roman" w:hAnsi="Times New Roman" w:cs="Times New Roman"/>
          <w:sz w:val="24"/>
          <w:szCs w:val="24"/>
        </w:rPr>
        <w:t>10690</w:t>
      </w:r>
      <w:r w:rsidRPr="00A7534F">
        <w:rPr>
          <w:rFonts w:ascii="Times New Roman" w:hAnsi="Times New Roman" w:cs="Times New Roman"/>
          <w:sz w:val="24"/>
          <w:szCs w:val="24"/>
        </w:rPr>
        <w:t xml:space="preserve"> пользователей или </w:t>
      </w:r>
      <w:r w:rsidR="001912E3" w:rsidRPr="00A7534F">
        <w:rPr>
          <w:rFonts w:ascii="Times New Roman" w:hAnsi="Times New Roman" w:cs="Times New Roman"/>
          <w:sz w:val="24"/>
          <w:szCs w:val="24"/>
        </w:rPr>
        <w:t>42,6</w:t>
      </w:r>
      <w:r w:rsidRPr="00A7534F">
        <w:rPr>
          <w:rFonts w:ascii="Times New Roman" w:hAnsi="Times New Roman" w:cs="Times New Roman"/>
          <w:sz w:val="24"/>
          <w:szCs w:val="24"/>
        </w:rPr>
        <w:t xml:space="preserve">% жителей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A7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36A8" w:rsidRPr="00A7534F">
        <w:rPr>
          <w:rFonts w:ascii="Times New Roman" w:hAnsi="Times New Roman" w:cs="Times New Roman"/>
          <w:sz w:val="24"/>
          <w:szCs w:val="24"/>
        </w:rPr>
        <w:t xml:space="preserve">Совокупный библиотечный фонд муниципальных библиотек района составляет </w:t>
      </w:r>
      <w:r w:rsidR="001912E3" w:rsidRPr="00A7534F">
        <w:rPr>
          <w:rFonts w:ascii="Times New Roman" w:hAnsi="Times New Roman" w:cs="Times New Roman"/>
          <w:sz w:val="24"/>
          <w:szCs w:val="24"/>
        </w:rPr>
        <w:t>190 567 экземпляров документов (</w:t>
      </w:r>
      <w:r w:rsidR="009A36A8" w:rsidRPr="00A7534F">
        <w:rPr>
          <w:rFonts w:ascii="Times New Roman" w:hAnsi="Times New Roman" w:cs="Times New Roman"/>
          <w:sz w:val="24"/>
          <w:szCs w:val="24"/>
        </w:rPr>
        <w:t>-</w:t>
      </w:r>
      <w:r w:rsidR="001912E3" w:rsidRPr="00A7534F">
        <w:rPr>
          <w:rFonts w:ascii="Times New Roman" w:hAnsi="Times New Roman" w:cs="Times New Roman"/>
          <w:sz w:val="24"/>
          <w:szCs w:val="24"/>
        </w:rPr>
        <w:t>10 688</w:t>
      </w:r>
      <w:r w:rsidR="009A36A8" w:rsidRPr="00A7534F">
        <w:rPr>
          <w:rFonts w:ascii="Times New Roman" w:hAnsi="Times New Roman" w:cs="Times New Roman"/>
          <w:sz w:val="24"/>
          <w:szCs w:val="24"/>
        </w:rPr>
        <w:t xml:space="preserve"> экз. к уровню 2019 года). </w:t>
      </w:r>
    </w:p>
    <w:p w:rsidR="00B1503D" w:rsidRPr="00A7534F" w:rsidRDefault="009A36A8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Недостаточное комплектование библиотечных фондов наряду с его уменьшением приводит к снижению количественных и качественных характеристик библиотечного фонда района. Наблюдается недостаток выделяемых средств на подписку, а также снижение выписываемых изданий газет и журналов. Результатом становится ситуация, когда библиотечные фонды не в полной мере соответствуют запросам читателей.</w:t>
      </w:r>
    </w:p>
    <w:p w:rsidR="005E024D" w:rsidRPr="00A7534F" w:rsidRDefault="005E024D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муниципальных библиотек, имеющих доступ к сети Интернет составляет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890E6D" w:rsidRPr="00A7534F">
        <w:rPr>
          <w:rFonts w:ascii="Times New Roman" w:hAnsi="Times New Roman" w:cs="Times New Roman"/>
          <w:sz w:val="24"/>
          <w:szCs w:val="24"/>
        </w:rPr>
        <w:t>92</w:t>
      </w:r>
      <w:r w:rsidRPr="00A7534F">
        <w:rPr>
          <w:rFonts w:ascii="Times New Roman" w:hAnsi="Times New Roman" w:cs="Times New Roman"/>
          <w:sz w:val="24"/>
          <w:szCs w:val="24"/>
        </w:rPr>
        <w:t>%.</w:t>
      </w:r>
    </w:p>
    <w:p w:rsidR="00FE2BEA" w:rsidRPr="00A7534F" w:rsidRDefault="00FE2BEA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DCD" w:rsidRPr="00A7534F" w:rsidRDefault="00FE2BEA" w:rsidP="00F66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Таблица 2.5.</w:t>
      </w:r>
    </w:p>
    <w:p w:rsidR="005E024D" w:rsidRPr="00A7534F" w:rsidRDefault="005E024D" w:rsidP="00F66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Работа с пользователями</w:t>
      </w:r>
    </w:p>
    <w:tbl>
      <w:tblPr>
        <w:tblStyle w:val="a3"/>
        <w:tblW w:w="0" w:type="auto"/>
        <w:tblLook w:val="04A0"/>
      </w:tblPr>
      <w:tblGrid>
        <w:gridCol w:w="4076"/>
        <w:gridCol w:w="1560"/>
        <w:gridCol w:w="1275"/>
        <w:gridCol w:w="1276"/>
        <w:gridCol w:w="1383"/>
      </w:tblGrid>
      <w:tr w:rsidR="005E024D" w:rsidRPr="00A7534F" w:rsidTr="005E024D">
        <w:tc>
          <w:tcPr>
            <w:tcW w:w="4077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 к 2019,%</w:t>
            </w:r>
          </w:p>
        </w:tc>
      </w:tr>
      <w:tr w:rsidR="005E024D" w:rsidRPr="00A7534F" w:rsidTr="005E024D">
        <w:tc>
          <w:tcPr>
            <w:tcW w:w="4077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560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157292</w:t>
            </w:r>
          </w:p>
        </w:tc>
        <w:tc>
          <w:tcPr>
            <w:tcW w:w="1275" w:type="dxa"/>
          </w:tcPr>
          <w:p w:rsidR="005E024D" w:rsidRPr="00A7534F" w:rsidRDefault="005B6B7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67936</w:t>
            </w:r>
          </w:p>
        </w:tc>
        <w:tc>
          <w:tcPr>
            <w:tcW w:w="1276" w:type="dxa"/>
          </w:tcPr>
          <w:p w:rsidR="005E024D" w:rsidRPr="00A7534F" w:rsidRDefault="005B6B7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104028</w:t>
            </w:r>
          </w:p>
        </w:tc>
        <w:tc>
          <w:tcPr>
            <w:tcW w:w="1383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5E024D" w:rsidRPr="00A7534F" w:rsidTr="005E024D">
        <w:tc>
          <w:tcPr>
            <w:tcW w:w="4077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библиотечных мероприятий</w:t>
            </w:r>
          </w:p>
        </w:tc>
        <w:tc>
          <w:tcPr>
            <w:tcW w:w="1560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75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76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383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</w:tbl>
    <w:p w:rsidR="005E024D" w:rsidRPr="00A7534F" w:rsidRDefault="005E024D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BEA" w:rsidRPr="00A7534F" w:rsidRDefault="00FE2BEA" w:rsidP="00F66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Таблица 2.6.</w:t>
      </w:r>
    </w:p>
    <w:p w:rsidR="005E024D" w:rsidRPr="00A7534F" w:rsidRDefault="005E024D" w:rsidP="00F66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Книговыдача</w:t>
      </w:r>
    </w:p>
    <w:tbl>
      <w:tblPr>
        <w:tblStyle w:val="a3"/>
        <w:tblW w:w="0" w:type="auto"/>
        <w:tblLook w:val="04A0"/>
      </w:tblPr>
      <w:tblGrid>
        <w:gridCol w:w="4076"/>
        <w:gridCol w:w="1560"/>
        <w:gridCol w:w="1275"/>
        <w:gridCol w:w="1276"/>
        <w:gridCol w:w="1383"/>
      </w:tblGrid>
      <w:tr w:rsidR="005E024D" w:rsidRPr="00A7534F" w:rsidTr="005E024D">
        <w:tc>
          <w:tcPr>
            <w:tcW w:w="4077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 к 2019,%</w:t>
            </w:r>
          </w:p>
        </w:tc>
      </w:tr>
      <w:tr w:rsidR="005E024D" w:rsidRPr="00A7534F" w:rsidTr="005E024D">
        <w:tc>
          <w:tcPr>
            <w:tcW w:w="4077" w:type="dxa"/>
          </w:tcPr>
          <w:p w:rsidR="005E024D" w:rsidRPr="00A7534F" w:rsidRDefault="005E024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Всего (экз.)</w:t>
            </w:r>
          </w:p>
        </w:tc>
        <w:tc>
          <w:tcPr>
            <w:tcW w:w="1560" w:type="dxa"/>
          </w:tcPr>
          <w:p w:rsidR="005E024D" w:rsidRPr="00A7534F" w:rsidRDefault="00B81642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264581</w:t>
            </w:r>
          </w:p>
        </w:tc>
        <w:tc>
          <w:tcPr>
            <w:tcW w:w="1275" w:type="dxa"/>
          </w:tcPr>
          <w:p w:rsidR="005E024D" w:rsidRPr="00A7534F" w:rsidRDefault="00B81642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155215</w:t>
            </w:r>
          </w:p>
        </w:tc>
        <w:tc>
          <w:tcPr>
            <w:tcW w:w="1276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175723</w:t>
            </w:r>
          </w:p>
        </w:tc>
        <w:tc>
          <w:tcPr>
            <w:tcW w:w="1383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5E024D" w:rsidRPr="00A7534F" w:rsidTr="005E024D">
        <w:tc>
          <w:tcPr>
            <w:tcW w:w="4077" w:type="dxa"/>
          </w:tcPr>
          <w:p w:rsidR="005E024D" w:rsidRPr="00A7534F" w:rsidRDefault="00B81642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1560" w:type="dxa"/>
          </w:tcPr>
          <w:p w:rsidR="005E024D" w:rsidRPr="00A7534F" w:rsidRDefault="00B81642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E024D" w:rsidRPr="00A7534F" w:rsidRDefault="00B81642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E024D" w:rsidRPr="00A7534F" w:rsidRDefault="00BB0CD4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</w:tbl>
    <w:p w:rsidR="00217D54" w:rsidRPr="00A7534F" w:rsidRDefault="00217D54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62A" w:rsidRPr="00A7534F" w:rsidRDefault="002B0149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 xml:space="preserve">Ограничительные меры, которые действовали в регионе, негативно повлияли на итоговые показатели библиотек – сократилось количество пользователей, произошло снижение числа посещений, уменьшился объем книговыдач. В целях развития и улучшения ситуации библиотеки активно внедряли в свою деятельность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– форматы.</w:t>
      </w:r>
    </w:p>
    <w:p w:rsidR="005E024D" w:rsidRPr="00A7534F" w:rsidRDefault="00D23E25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FE2BEA" w:rsidRPr="00A7534F">
        <w:rPr>
          <w:rFonts w:ascii="Times New Roman" w:hAnsi="Times New Roman" w:cs="Times New Roman"/>
          <w:sz w:val="24"/>
          <w:szCs w:val="24"/>
        </w:rPr>
        <w:tab/>
      </w:r>
      <w:r w:rsidRPr="00A7534F">
        <w:rPr>
          <w:rFonts w:ascii="Times New Roman" w:hAnsi="Times New Roman" w:cs="Times New Roman"/>
          <w:sz w:val="24"/>
          <w:szCs w:val="24"/>
        </w:rPr>
        <w:t xml:space="preserve">Среди существующих проблем библиотечного дела остается отсутствие на уровне региона нормативно-правовых актов, регламентирующих размещение, а также штатную численность сотрудников общедоступных библиотек.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, в недостаточном объеме финансируются статьи, определяющие развитие библиотек: комплектование фонда, информатизация, приобретение мебели и оборудования. Объемы комплектования не соответствуют нормативам. Информационный потенциал не удовлетворяет запросы населения. </w:t>
      </w:r>
    </w:p>
    <w:p w:rsidR="002B0149" w:rsidRPr="00A7534F" w:rsidRDefault="002B0149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24D" w:rsidRPr="00A7534F" w:rsidRDefault="00B24240" w:rsidP="00ED2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</w:p>
    <w:p w:rsidR="00604E8B" w:rsidRPr="00A7534F" w:rsidRDefault="00604E8B" w:rsidP="003257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6C1" w:rsidRPr="00A7534F" w:rsidRDefault="006336C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По состоянию на 01.01.2022 года на территории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 функционирует 1 детская школа искусств. Школа реализует образовательную деятельность, направленную на создание условий для раскрытия внутреннего потенциала учащихся, поддержку и развитие индивидуальности и самобытности личности ребенка, его природных возможностей, познавательного, творческого, духовного потенциала через усвоение культурных ценностей. Сформированная образовательная среда в школе позволяет педагогическому коллективу развивать эмоциональную и интеллектуальную сферы личности ребенка, а самое главное, дает возможность каждому обучающемуся реализовывать себя в выбранной деятельности.</w:t>
      </w:r>
    </w:p>
    <w:p w:rsidR="006336C1" w:rsidRPr="00A7534F" w:rsidRDefault="006336C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Количество учащихся в 2021 году составило </w:t>
      </w:r>
      <w:r w:rsidR="001166DF" w:rsidRPr="00A7534F">
        <w:rPr>
          <w:rFonts w:ascii="Times New Roman" w:hAnsi="Times New Roman" w:cs="Times New Roman"/>
          <w:sz w:val="24"/>
          <w:szCs w:val="24"/>
        </w:rPr>
        <w:t xml:space="preserve"> 2</w:t>
      </w:r>
      <w:r w:rsidR="00D21AA3" w:rsidRPr="00A7534F">
        <w:rPr>
          <w:rFonts w:ascii="Times New Roman" w:hAnsi="Times New Roman" w:cs="Times New Roman"/>
          <w:sz w:val="24"/>
          <w:szCs w:val="24"/>
        </w:rPr>
        <w:t>11</w:t>
      </w:r>
      <w:r w:rsidRPr="00A7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чел.,</w:t>
      </w:r>
      <w:r w:rsidR="00816788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7E16ED" w:rsidRPr="00A7534F">
        <w:rPr>
          <w:rFonts w:ascii="Times New Roman" w:hAnsi="Times New Roman" w:cs="Times New Roman"/>
          <w:sz w:val="24"/>
          <w:szCs w:val="24"/>
        </w:rPr>
        <w:t xml:space="preserve">что по отношению </w:t>
      </w:r>
      <w:r w:rsidR="00EB6430" w:rsidRPr="00A7534F">
        <w:rPr>
          <w:rFonts w:ascii="Times New Roman" w:hAnsi="Times New Roman" w:cs="Times New Roman"/>
          <w:sz w:val="24"/>
          <w:szCs w:val="24"/>
        </w:rPr>
        <w:t xml:space="preserve">  к уровню 2019 года составляет </w:t>
      </w:r>
      <w:r w:rsidR="001166DF" w:rsidRPr="00A7534F">
        <w:rPr>
          <w:rFonts w:ascii="Times New Roman" w:hAnsi="Times New Roman" w:cs="Times New Roman"/>
          <w:sz w:val="24"/>
          <w:szCs w:val="24"/>
        </w:rPr>
        <w:t xml:space="preserve"> 11</w:t>
      </w:r>
      <w:r w:rsidR="00E33FD9" w:rsidRPr="00A7534F">
        <w:rPr>
          <w:rFonts w:ascii="Times New Roman" w:hAnsi="Times New Roman" w:cs="Times New Roman"/>
          <w:sz w:val="24"/>
          <w:szCs w:val="24"/>
        </w:rPr>
        <w:t>1,6</w:t>
      </w:r>
      <w:r w:rsidR="001166DF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EB6430" w:rsidRPr="00A7534F">
        <w:rPr>
          <w:rFonts w:ascii="Times New Roman" w:hAnsi="Times New Roman" w:cs="Times New Roman"/>
          <w:sz w:val="24"/>
          <w:szCs w:val="24"/>
        </w:rPr>
        <w:t>%.</w:t>
      </w:r>
      <w:r w:rsidR="00EB6430" w:rsidRPr="00A7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6430" w:rsidRPr="00A7534F">
        <w:rPr>
          <w:rFonts w:ascii="Times New Roman" w:hAnsi="Times New Roman" w:cs="Times New Roman"/>
          <w:sz w:val="24"/>
          <w:szCs w:val="24"/>
        </w:rPr>
        <w:t xml:space="preserve">Число выпускников составило </w:t>
      </w:r>
      <w:r w:rsidR="00597459" w:rsidRPr="00A7534F">
        <w:rPr>
          <w:rFonts w:ascii="Times New Roman" w:hAnsi="Times New Roman" w:cs="Times New Roman"/>
          <w:sz w:val="24"/>
          <w:szCs w:val="24"/>
        </w:rPr>
        <w:t>34</w:t>
      </w:r>
      <w:r w:rsidR="00EB6430" w:rsidRPr="00A7534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97459" w:rsidRPr="00A7534F">
        <w:rPr>
          <w:rFonts w:ascii="Times New Roman" w:hAnsi="Times New Roman" w:cs="Times New Roman"/>
          <w:sz w:val="24"/>
          <w:szCs w:val="24"/>
        </w:rPr>
        <w:t>а</w:t>
      </w:r>
      <w:r w:rsidR="00EB6430" w:rsidRPr="00A75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5D2" w:rsidRPr="00A7534F" w:rsidRDefault="005D75D2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Традиционно учреждением проводятся мероприятия с участием преподавателей и учащихся. Учащиеся школы участвуют в международных, областных, районных конкурсах. Численность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учащихся, задействованных в творческих мероприятиях составила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E33FD9" w:rsidRPr="00A7534F">
        <w:rPr>
          <w:rFonts w:ascii="Times New Roman" w:hAnsi="Times New Roman" w:cs="Times New Roman"/>
          <w:sz w:val="24"/>
          <w:szCs w:val="24"/>
        </w:rPr>
        <w:t>96</w:t>
      </w:r>
      <w:r w:rsidRPr="00A7534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16788" w:rsidRPr="00A7534F" w:rsidRDefault="00816788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BEA" w:rsidRPr="00A7534F" w:rsidRDefault="00FE2BEA" w:rsidP="00F66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Таблица 2.7.</w:t>
      </w:r>
    </w:p>
    <w:p w:rsidR="00EF1DCD" w:rsidRPr="00A7534F" w:rsidRDefault="00EF1DCD" w:rsidP="00F66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Количество учащихся</w:t>
      </w:r>
    </w:p>
    <w:tbl>
      <w:tblPr>
        <w:tblStyle w:val="a3"/>
        <w:tblW w:w="0" w:type="auto"/>
        <w:tblLook w:val="04A0"/>
      </w:tblPr>
      <w:tblGrid>
        <w:gridCol w:w="4076"/>
        <w:gridCol w:w="1276"/>
        <w:gridCol w:w="1559"/>
        <w:gridCol w:w="1418"/>
        <w:gridCol w:w="1241"/>
      </w:tblGrid>
      <w:tr w:rsidR="00EF1DCD" w:rsidRPr="00A7534F" w:rsidTr="00920F0C">
        <w:tc>
          <w:tcPr>
            <w:tcW w:w="4077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1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2021 к 2019 в %</w:t>
            </w:r>
          </w:p>
        </w:tc>
      </w:tr>
      <w:tr w:rsidR="00EF1DCD" w:rsidRPr="00A7534F" w:rsidTr="00920F0C">
        <w:tc>
          <w:tcPr>
            <w:tcW w:w="4077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учащихся всего</w:t>
            </w:r>
          </w:p>
        </w:tc>
        <w:tc>
          <w:tcPr>
            <w:tcW w:w="1276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1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EF1DCD" w:rsidRPr="00A7534F" w:rsidTr="00920F0C">
        <w:tc>
          <w:tcPr>
            <w:tcW w:w="4077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1DCD" w:rsidRPr="00A7534F" w:rsidRDefault="00EF1DCD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CD" w:rsidRPr="00A7534F" w:rsidTr="00920F0C">
        <w:tc>
          <w:tcPr>
            <w:tcW w:w="4077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Принято в 1 класс</w:t>
            </w:r>
          </w:p>
        </w:tc>
        <w:tc>
          <w:tcPr>
            <w:tcW w:w="1276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1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EF1DCD" w:rsidRPr="00A7534F" w:rsidTr="00920F0C">
        <w:tc>
          <w:tcPr>
            <w:tcW w:w="4077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Выпущено</w:t>
            </w:r>
          </w:p>
        </w:tc>
        <w:tc>
          <w:tcPr>
            <w:tcW w:w="1276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F1DCD" w:rsidRPr="00A7534F" w:rsidTr="00920F0C">
        <w:tc>
          <w:tcPr>
            <w:tcW w:w="4077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Поступило в профильные учебные заведения</w:t>
            </w:r>
          </w:p>
        </w:tc>
        <w:tc>
          <w:tcPr>
            <w:tcW w:w="1276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DCD" w:rsidRPr="00A7534F" w:rsidTr="00920F0C">
        <w:tc>
          <w:tcPr>
            <w:tcW w:w="4077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принявших участие в творческих мероприятиях</w:t>
            </w:r>
            <w:proofErr w:type="gramEnd"/>
          </w:p>
        </w:tc>
        <w:tc>
          <w:tcPr>
            <w:tcW w:w="1276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EF1DCD" w:rsidRPr="00A7534F" w:rsidRDefault="00920F0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:rsidR="00EF1DCD" w:rsidRPr="00A7534F" w:rsidRDefault="00D21AA3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217D54" w:rsidRPr="00A7534F" w:rsidRDefault="00217D54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00D" w:rsidRPr="00A7534F" w:rsidRDefault="00CB700D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Несмотря на достигнутые положительные результаты в развитии дополнительного образования детей  остаются нерешенные следующие ключевые проблемы:</w:t>
      </w:r>
    </w:p>
    <w:p w:rsidR="009905F2" w:rsidRPr="00A7534F" w:rsidRDefault="00CB700D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Отсутствие притока молоды</w:t>
      </w:r>
      <w:r w:rsidR="009905F2" w:rsidRPr="00A7534F">
        <w:rPr>
          <w:rFonts w:ascii="Times New Roman" w:hAnsi="Times New Roman" w:cs="Times New Roman"/>
          <w:sz w:val="24"/>
          <w:szCs w:val="24"/>
        </w:rPr>
        <w:t xml:space="preserve">х специалистов. Серьезной проблемой является кадровая составляющая. Преподавательский состав стареет, а молодежь не идет в школы, одним из </w:t>
      </w:r>
      <w:r w:rsidR="009905F2" w:rsidRPr="00A7534F">
        <w:rPr>
          <w:rFonts w:ascii="Times New Roman" w:hAnsi="Times New Roman" w:cs="Times New Roman"/>
          <w:sz w:val="24"/>
          <w:szCs w:val="24"/>
        </w:rPr>
        <w:lastRenderedPageBreak/>
        <w:t xml:space="preserve">аргументов является – низкий уровень зарплаты на начальном этапе педагогической деятельности, когда пока нет квалификационной категории, опыта работы. </w:t>
      </w:r>
    </w:p>
    <w:p w:rsidR="009905F2" w:rsidRPr="00A7534F" w:rsidRDefault="00CB700D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Отсутствие социальной поддержки моло</w:t>
      </w:r>
      <w:r w:rsidR="009905F2" w:rsidRPr="00A7534F">
        <w:rPr>
          <w:rFonts w:ascii="Times New Roman" w:hAnsi="Times New Roman" w:cs="Times New Roman"/>
          <w:sz w:val="24"/>
          <w:szCs w:val="24"/>
        </w:rPr>
        <w:t xml:space="preserve">дых специалистов сферы культуры. </w:t>
      </w:r>
      <w:r w:rsidR="002E551C" w:rsidRPr="00A7534F">
        <w:rPr>
          <w:rFonts w:ascii="Times New Roman" w:hAnsi="Times New Roman" w:cs="Times New Roman"/>
          <w:sz w:val="24"/>
          <w:szCs w:val="24"/>
        </w:rPr>
        <w:t>На приток специалистов влияет, в первую очередь, качество жизни на селе – наличие жилья, меры социальной поддержки. Это главные вопросы, которые соискатели задают при собеседованиях. Волнуют их также вопросы самореализации, денежной выплаты для обустройства.</w:t>
      </w:r>
      <w:r w:rsidR="00692689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9905F2" w:rsidRPr="00A7534F">
        <w:rPr>
          <w:rFonts w:ascii="Times New Roman" w:hAnsi="Times New Roman" w:cs="Times New Roman"/>
          <w:sz w:val="24"/>
          <w:szCs w:val="24"/>
        </w:rPr>
        <w:t>Также серьезной проблемой является</w:t>
      </w:r>
      <w:r w:rsidR="00692689" w:rsidRPr="00A7534F">
        <w:rPr>
          <w:rFonts w:ascii="Times New Roman" w:hAnsi="Times New Roman" w:cs="Times New Roman"/>
          <w:sz w:val="24"/>
          <w:szCs w:val="24"/>
        </w:rPr>
        <w:t xml:space="preserve"> отсутствие  условий для соблюдения </w:t>
      </w:r>
      <w:proofErr w:type="spellStart"/>
      <w:r w:rsidR="00692689" w:rsidRPr="00A7534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692689" w:rsidRPr="00A7534F">
        <w:rPr>
          <w:rFonts w:ascii="Times New Roman" w:hAnsi="Times New Roman" w:cs="Times New Roman"/>
          <w:sz w:val="24"/>
          <w:szCs w:val="24"/>
        </w:rPr>
        <w:t xml:space="preserve"> режима обучения и воспитания обучающихся,</w:t>
      </w:r>
      <w:r w:rsidR="009905F2" w:rsidRPr="00A7534F">
        <w:rPr>
          <w:rFonts w:ascii="Times New Roman" w:hAnsi="Times New Roman" w:cs="Times New Roman"/>
          <w:sz w:val="24"/>
          <w:szCs w:val="24"/>
        </w:rPr>
        <w:t xml:space="preserve"> материально-техническо</w:t>
      </w:r>
      <w:r w:rsidR="00692689" w:rsidRPr="00A7534F">
        <w:rPr>
          <w:rFonts w:ascii="Times New Roman" w:hAnsi="Times New Roman" w:cs="Times New Roman"/>
          <w:sz w:val="24"/>
          <w:szCs w:val="24"/>
        </w:rPr>
        <w:t>го</w:t>
      </w:r>
      <w:r w:rsidR="009905F2" w:rsidRPr="00A7534F"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="00692689" w:rsidRPr="00A7534F">
        <w:rPr>
          <w:rFonts w:ascii="Times New Roman" w:hAnsi="Times New Roman" w:cs="Times New Roman"/>
          <w:sz w:val="24"/>
          <w:szCs w:val="24"/>
        </w:rPr>
        <w:t>я</w:t>
      </w:r>
      <w:r w:rsidR="009905F2" w:rsidRPr="00A7534F">
        <w:rPr>
          <w:rFonts w:ascii="Times New Roman" w:hAnsi="Times New Roman" w:cs="Times New Roman"/>
          <w:sz w:val="24"/>
          <w:szCs w:val="24"/>
        </w:rPr>
        <w:t xml:space="preserve"> школы искусств. </w:t>
      </w:r>
      <w:r w:rsidR="001768FF" w:rsidRPr="00A7534F">
        <w:rPr>
          <w:rFonts w:ascii="Times New Roman" w:hAnsi="Times New Roman" w:cs="Times New Roman"/>
          <w:sz w:val="24"/>
          <w:szCs w:val="24"/>
        </w:rPr>
        <w:t xml:space="preserve"> В настоящее время д</w:t>
      </w:r>
      <w:r w:rsidR="00692689" w:rsidRPr="00A7534F">
        <w:rPr>
          <w:rFonts w:ascii="Times New Roman" w:hAnsi="Times New Roman" w:cs="Times New Roman"/>
          <w:sz w:val="24"/>
          <w:szCs w:val="24"/>
        </w:rPr>
        <w:t>етская школа искусств находится в приспособленном здании бывшего сельскохозяйственного упра</w:t>
      </w:r>
      <w:r w:rsidR="001768FF" w:rsidRPr="00A7534F">
        <w:rPr>
          <w:rFonts w:ascii="Times New Roman" w:hAnsi="Times New Roman" w:cs="Times New Roman"/>
          <w:sz w:val="24"/>
          <w:szCs w:val="24"/>
        </w:rPr>
        <w:t>вления, которое находится в оперативном управлении МБУДО «Дом детского творчества» и занимает второй этаж здания. Недостаток учебных помещений, отсутствие хореографического, выставочного, концертного зала сказывается на качестве предоставляемых образовательных услуг.</w:t>
      </w:r>
      <w:r w:rsidR="00692689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9905F2" w:rsidRPr="00A7534F">
        <w:rPr>
          <w:rFonts w:ascii="Times New Roman" w:hAnsi="Times New Roman" w:cs="Times New Roman"/>
          <w:sz w:val="24"/>
          <w:szCs w:val="24"/>
        </w:rPr>
        <w:t>Материально-техническая база очень устарела</w:t>
      </w:r>
      <w:r w:rsidR="00532E84" w:rsidRPr="00A7534F">
        <w:rPr>
          <w:rFonts w:ascii="Times New Roman" w:hAnsi="Times New Roman" w:cs="Times New Roman"/>
          <w:sz w:val="24"/>
          <w:szCs w:val="24"/>
        </w:rPr>
        <w:t>:</w:t>
      </w:r>
      <w:r w:rsidR="009905F2" w:rsidRPr="00A7534F">
        <w:rPr>
          <w:rFonts w:ascii="Times New Roman" w:hAnsi="Times New Roman" w:cs="Times New Roman"/>
          <w:sz w:val="24"/>
          <w:szCs w:val="24"/>
        </w:rPr>
        <w:t xml:space="preserve"> музыкальный инструментарий, учебно-методическая и нотная литература требует обновления, реализация программ для детей с ОВЗ требует финансового обеспечения.</w:t>
      </w:r>
    </w:p>
    <w:p w:rsidR="001942AB" w:rsidRPr="00A7534F" w:rsidRDefault="001942AB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E73" w:rsidRPr="00A7534F" w:rsidRDefault="00B87E73" w:rsidP="000966D0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C33110" w:rsidRPr="00A7534F" w:rsidRDefault="00C33110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299" w:rsidRPr="00A7534F" w:rsidRDefault="00DA7299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Приоритетами муниципальной политики в сфере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510478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10478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0478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A7299" w:rsidRPr="00A7534F" w:rsidRDefault="00DA7299" w:rsidP="0032575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Формирование единого культурного пространства, укрепление нравственных ценностей, сохранение и популяризация культурного наследия и традиционной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A7299" w:rsidRPr="00A7534F" w:rsidRDefault="00DA7299" w:rsidP="0032575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Создание равных условий доступа к культурным ценностям и информационным ресурсам для населения;</w:t>
      </w:r>
    </w:p>
    <w:p w:rsidR="00DA7299" w:rsidRPr="00A7534F" w:rsidRDefault="00DA7299" w:rsidP="0032575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Развитие инфраструктуры отрасли; </w:t>
      </w:r>
    </w:p>
    <w:p w:rsidR="00DA7299" w:rsidRPr="00A7534F" w:rsidRDefault="00DA7299" w:rsidP="0032575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многообразия</w:t>
      </w:r>
      <w:r w:rsidR="00532E84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высокого качества услуг культуры населению;</w:t>
      </w:r>
    </w:p>
    <w:p w:rsidR="00067FC9" w:rsidRPr="00A7534F" w:rsidRDefault="00067FC9" w:rsidP="0032575B">
      <w:pPr>
        <w:pStyle w:val="a4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Создание и продвижение культурных брендов. </w:t>
      </w:r>
    </w:p>
    <w:p w:rsidR="0032575B" w:rsidRPr="00A7534F" w:rsidRDefault="00C33110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Цел</w:t>
      </w:r>
      <w:r w:rsidR="005E1CC3" w:rsidRPr="00A7534F">
        <w:rPr>
          <w:rFonts w:ascii="Times New Roman" w:hAnsi="Times New Roman" w:cs="Times New Roman"/>
          <w:sz w:val="24"/>
          <w:szCs w:val="24"/>
        </w:rPr>
        <w:t>ями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</w:t>
      </w:r>
      <w:r w:rsidR="005E1CC3" w:rsidRPr="00A7534F">
        <w:rPr>
          <w:rFonts w:ascii="Times New Roman" w:hAnsi="Times New Roman" w:cs="Times New Roman"/>
          <w:sz w:val="24"/>
          <w:szCs w:val="24"/>
        </w:rPr>
        <w:t>ю</w:t>
      </w:r>
      <w:r w:rsidRPr="00A7534F">
        <w:rPr>
          <w:rFonts w:ascii="Times New Roman" w:hAnsi="Times New Roman" w:cs="Times New Roman"/>
          <w:sz w:val="24"/>
          <w:szCs w:val="24"/>
        </w:rPr>
        <w:t>тся</w:t>
      </w:r>
      <w:r w:rsidR="005E1CC3" w:rsidRPr="00A7534F">
        <w:rPr>
          <w:rFonts w:ascii="Times New Roman" w:hAnsi="Times New Roman" w:cs="Times New Roman"/>
          <w:sz w:val="24"/>
          <w:szCs w:val="24"/>
        </w:rPr>
        <w:t>:</w:t>
      </w:r>
    </w:p>
    <w:p w:rsidR="0032575B" w:rsidRPr="00A7534F" w:rsidRDefault="009351EA" w:rsidP="000966D0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193807" w:rsidRPr="00A7534F">
        <w:rPr>
          <w:rFonts w:ascii="Times New Roman" w:hAnsi="Times New Roman" w:cs="Times New Roman"/>
          <w:sz w:val="24"/>
          <w:szCs w:val="24"/>
        </w:rPr>
        <w:t>С</w:t>
      </w:r>
      <w:r w:rsidR="0032575B" w:rsidRPr="00A7534F">
        <w:rPr>
          <w:rFonts w:ascii="Times New Roman" w:hAnsi="Times New Roman" w:cs="Times New Roman"/>
          <w:sz w:val="24"/>
          <w:szCs w:val="24"/>
        </w:rPr>
        <w:t>оздание эффективной системы условий в  МБУК «МКО» МО «</w:t>
      </w:r>
      <w:proofErr w:type="spellStart"/>
      <w:r w:rsidR="0032575B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32575B" w:rsidRPr="00A7534F">
        <w:rPr>
          <w:rFonts w:ascii="Times New Roman" w:hAnsi="Times New Roman" w:cs="Times New Roman"/>
          <w:sz w:val="24"/>
          <w:szCs w:val="24"/>
        </w:rPr>
        <w:t xml:space="preserve"> район», МБУК «</w:t>
      </w:r>
      <w:proofErr w:type="spellStart"/>
      <w:r w:rsidR="0032575B" w:rsidRPr="00A7534F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32575B"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="0032575B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32575B" w:rsidRPr="00A7534F">
        <w:rPr>
          <w:rFonts w:ascii="Times New Roman" w:hAnsi="Times New Roman" w:cs="Times New Roman"/>
          <w:sz w:val="24"/>
          <w:szCs w:val="24"/>
        </w:rPr>
        <w:t xml:space="preserve"> район», направленной на развитие творческих способностей и инициатив всех групп  населения. Сохранение и развитие культурного наследия, обеспечение максимального вовлечения каждого человека в разнообразные формы </w:t>
      </w:r>
      <w:proofErr w:type="spellStart"/>
      <w:r w:rsidR="0032575B" w:rsidRPr="00A7534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32575B" w:rsidRPr="00A7534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276A5" w:rsidRPr="00A7534F" w:rsidRDefault="00A276A5" w:rsidP="000966D0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Обеспечение условий для качественного и эффективного библиотечного обслуживания населения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E1CC3" w:rsidRPr="00A7534F" w:rsidRDefault="005E1CC3" w:rsidP="000966D0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Удовлетворение образовательных потребностей </w:t>
      </w:r>
      <w:r w:rsidR="00640DF1" w:rsidRPr="00A7534F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640DF1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640DF1" w:rsidRPr="00A753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области различных видов искусств</w:t>
      </w:r>
      <w:r w:rsidR="003D47D3" w:rsidRPr="00A7534F">
        <w:rPr>
          <w:rFonts w:ascii="Times New Roman" w:hAnsi="Times New Roman" w:cs="Times New Roman"/>
          <w:sz w:val="24"/>
          <w:szCs w:val="24"/>
        </w:rPr>
        <w:t xml:space="preserve"> и в</w:t>
      </w:r>
      <w:r w:rsidRPr="00A7534F">
        <w:rPr>
          <w:rFonts w:ascii="Times New Roman" w:hAnsi="Times New Roman" w:cs="Times New Roman"/>
          <w:sz w:val="24"/>
          <w:szCs w:val="24"/>
        </w:rPr>
        <w:t>ыявление одаренных детей в раннем детском возрасте</w:t>
      </w:r>
      <w:r w:rsidR="003D47D3" w:rsidRPr="00A7534F">
        <w:rPr>
          <w:rFonts w:ascii="Times New Roman" w:hAnsi="Times New Roman" w:cs="Times New Roman"/>
          <w:sz w:val="24"/>
          <w:szCs w:val="24"/>
        </w:rPr>
        <w:t>.</w:t>
      </w:r>
    </w:p>
    <w:p w:rsidR="00FE2BEA" w:rsidRPr="00A7534F" w:rsidRDefault="007E037E" w:rsidP="000966D0">
      <w:pPr>
        <w:pStyle w:val="a4"/>
        <w:numPr>
          <w:ilvl w:val="0"/>
          <w:numId w:val="4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Эффективность исполнительной власти сферы культуры муниципального образования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2BEA" w:rsidRPr="00A7534F">
        <w:rPr>
          <w:rFonts w:ascii="Times New Roman" w:hAnsi="Times New Roman" w:cs="Times New Roman"/>
          <w:sz w:val="24"/>
          <w:szCs w:val="24"/>
        </w:rPr>
        <w:t>.</w:t>
      </w:r>
    </w:p>
    <w:p w:rsidR="00FE2BEA" w:rsidRPr="00A7534F" w:rsidRDefault="00FE2BEA" w:rsidP="0032575B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2D67" w:rsidRPr="00A7534F" w:rsidRDefault="00C33110" w:rsidP="0032575B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Организация мероприятий и национально-культурных праздников, направленных на формирование толерантного сознания, уважения традиций народов, проживающих в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районе и на пропаганду традиционной народной культуры (народные праздники, фестивали, выставки и др.)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участия творческих коллективов, солистов, обучающихся  в фестивалях и конкурсах, пленэрах, в т.ч. всероссийского и международного уровня.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культурного обслуживания социальн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 незащищенных слоев населения.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и проведение фестивалей, смотров, конкурсов с целью выявления талантов и поддержки самодеятельных исполнителей различного возраста, творческих коллективов.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Комплектование и подписка библиотечных фондов.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издательской деятельности по основным направлениям деятельности учреждения.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библиотечной деятельности на основе использования новейших информационных технологий, предоставления доступа в корпоративные и глобальные информационные сети.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и проведение культурно-просветительских мероприятий, семинаров, конференций, конкурсов, выставок, экскурсий по направлениям деятельности учреждения.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Создание эффективной образовательно-воспитательной системы, направленной на развитие художественного, эстетического, нравственного воспитания детей.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участия педагогических работников, обучающихся в фестивалях, конкурсах, пленэрах различных уровней.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9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Участие педагогических работников, обучающихся в мероприятиях (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районные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>)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национально-культурным развитием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 (затраты на содержание МКУ «Управление культуры»).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Поддержка, укрепление и развитие материально-технической базы учреждений.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Улучшение технического и функционального состояния районных учреждений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охранно-пожарной безопасности объектов, снижение риска возникновения пожаров, аварийных ситуаций.</w:t>
      </w:r>
    </w:p>
    <w:p w:rsidR="002E18E6" w:rsidRPr="00A7534F" w:rsidRDefault="002E18E6" w:rsidP="002E18E6">
      <w:pPr>
        <w:pStyle w:val="ConsPlusNormal"/>
        <w:widowControl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 услуг.</w:t>
      </w:r>
    </w:p>
    <w:p w:rsidR="00424216" w:rsidRDefault="00424216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0F8" w:rsidRPr="00A7534F" w:rsidRDefault="003920F8" w:rsidP="00424216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501A2" w:rsidRPr="00A7534F" w:rsidRDefault="009A2B18" w:rsidP="002E18E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="001501A2" w:rsidRPr="00A7534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757BB1" w:rsidRPr="00A7534F" w:rsidRDefault="00757BB1" w:rsidP="0032575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B1" w:rsidRPr="00A7534F" w:rsidRDefault="00757BB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 утвержденных в бюджете района на реализацию Программы на очередной финансовый год, осуществляет субъект бюджетного планирования - Администрация </w:t>
      </w:r>
      <w:proofErr w:type="spellStart"/>
      <w:r w:rsidR="00E716B9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7534F">
        <w:rPr>
          <w:rFonts w:ascii="Times New Roman" w:hAnsi="Times New Roman" w:cs="Times New Roman"/>
          <w:sz w:val="24"/>
          <w:szCs w:val="24"/>
        </w:rPr>
        <w:t>. 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</w:t>
      </w:r>
      <w:r w:rsidR="000C3888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муниципальн</w:t>
      </w:r>
      <w:r w:rsidR="00E716B9" w:rsidRPr="00A7534F">
        <w:rPr>
          <w:rFonts w:ascii="Times New Roman" w:hAnsi="Times New Roman" w:cs="Times New Roman"/>
          <w:sz w:val="24"/>
          <w:szCs w:val="24"/>
        </w:rPr>
        <w:t xml:space="preserve">ыми бюджетными учреждениями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E716B9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16B9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</w:t>
      </w:r>
      <w:r w:rsidR="00531BBA" w:rsidRPr="00A7534F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A7534F">
        <w:rPr>
          <w:rFonts w:ascii="Times New Roman" w:hAnsi="Times New Roman" w:cs="Times New Roman"/>
          <w:sz w:val="24"/>
          <w:szCs w:val="24"/>
        </w:rPr>
        <w:t>администраци</w:t>
      </w:r>
      <w:r w:rsidR="00531BBA" w:rsidRPr="00A7534F">
        <w:rPr>
          <w:rFonts w:ascii="Times New Roman" w:hAnsi="Times New Roman" w:cs="Times New Roman"/>
          <w:sz w:val="24"/>
          <w:szCs w:val="24"/>
        </w:rPr>
        <w:t>и</w:t>
      </w: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E716B9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16B9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57BB1" w:rsidRPr="00A7534F" w:rsidRDefault="00757BB1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Система управления реализацией Программы предполагает локальное нормативное закрепление ответственности выполнения мероприятий за учреждениями культуры 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E716B9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16B9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>. Проведение программных мероприятий будет осуществляться в основном за счёт средств муниципального бюджета. Наряду со средствами муниципального бюджета к финансированию муниципальной целевой Программы предполагается привлечь средства из внебюджетных источников</w:t>
      </w:r>
      <w:r w:rsidR="00E716B9" w:rsidRPr="00A7534F">
        <w:rPr>
          <w:rFonts w:ascii="Times New Roman" w:hAnsi="Times New Roman" w:cs="Times New Roman"/>
          <w:sz w:val="24"/>
          <w:szCs w:val="24"/>
        </w:rPr>
        <w:t>.</w:t>
      </w:r>
      <w:r w:rsidRPr="00A7534F">
        <w:rPr>
          <w:rFonts w:ascii="Times New Roman" w:hAnsi="Times New Roman" w:cs="Times New Roman"/>
          <w:sz w:val="24"/>
          <w:szCs w:val="24"/>
        </w:rPr>
        <w:t xml:space="preserve"> Объем финансирования программы за счет средств бюджета </w:t>
      </w:r>
      <w:proofErr w:type="spellStart"/>
      <w:r w:rsidR="00E716B9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 Учреждения культуры  ежегодно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отчитыва</w:t>
      </w:r>
      <w:r w:rsidR="00A42431" w:rsidRPr="00A7534F">
        <w:rPr>
          <w:rFonts w:ascii="Times New Roman" w:hAnsi="Times New Roman" w:cs="Times New Roman"/>
          <w:sz w:val="24"/>
          <w:szCs w:val="24"/>
        </w:rPr>
        <w:t>ю</w:t>
      </w:r>
      <w:r w:rsidRPr="00A7534F">
        <w:rPr>
          <w:rFonts w:ascii="Times New Roman" w:hAnsi="Times New Roman" w:cs="Times New Roman"/>
          <w:sz w:val="24"/>
          <w:szCs w:val="24"/>
        </w:rPr>
        <w:t>тся о выполнении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Программы, представляют информацию  в </w:t>
      </w:r>
      <w:r w:rsidR="000C3888" w:rsidRPr="00A7534F">
        <w:rPr>
          <w:rFonts w:ascii="Times New Roman" w:hAnsi="Times New Roman" w:cs="Times New Roman"/>
          <w:sz w:val="24"/>
          <w:szCs w:val="24"/>
        </w:rPr>
        <w:t xml:space="preserve">МКУ «Управление культуры» </w:t>
      </w:r>
      <w:r w:rsidRPr="00A7534F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E716B9" w:rsidRPr="00A7534F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="00E716B9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район», Думу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E716B9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16B9" w:rsidRPr="00A7534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534F">
        <w:rPr>
          <w:rFonts w:ascii="Times New Roman" w:hAnsi="Times New Roman" w:cs="Times New Roman"/>
          <w:sz w:val="24"/>
          <w:szCs w:val="24"/>
        </w:rPr>
        <w:t>район</w:t>
      </w:r>
      <w:r w:rsidR="00E716B9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доводит информацию до жителей района. </w:t>
      </w:r>
    </w:p>
    <w:p w:rsidR="00E716B9" w:rsidRPr="00A7534F" w:rsidRDefault="00E716B9" w:rsidP="003257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21" w:rsidRPr="00A7534F" w:rsidRDefault="006A3896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Программа состоит из следующих подпрограмм: </w:t>
      </w:r>
    </w:p>
    <w:p w:rsidR="00863E21" w:rsidRPr="00A7534F" w:rsidRDefault="0003744B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424216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Поддержка и развитие культурно</w:t>
      </w:r>
      <w:r w:rsidR="006639FB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6639FB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деятельности, национально-культурных традиций, народного художественного творчества и осуществления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кинопоказа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художественных, мультипликационных, документальных и научно-популярных фильмов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3896" w:rsidRPr="00A753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3896" w:rsidRPr="00A753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3896" w:rsidRPr="00A7534F">
        <w:rPr>
          <w:rFonts w:ascii="Times New Roman" w:hAnsi="Times New Roman" w:cs="Times New Roman"/>
          <w:sz w:val="24"/>
          <w:szCs w:val="24"/>
        </w:rPr>
        <w:t>риложение №1  к Программе);</w:t>
      </w:r>
    </w:p>
    <w:p w:rsidR="0003744B" w:rsidRPr="00A7534F" w:rsidRDefault="0003744B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424216" w:rsidRPr="00A7534F">
        <w:t xml:space="preserve"> </w:t>
      </w:r>
      <w:r w:rsidR="00424216" w:rsidRPr="00A7534F">
        <w:rPr>
          <w:rFonts w:ascii="Times New Roman" w:hAnsi="Times New Roman" w:cs="Times New Roman"/>
          <w:sz w:val="24"/>
          <w:szCs w:val="24"/>
        </w:rPr>
        <w:t>Поддержка и развитие библиотечного дела, модернизация деятельности МБУК «МБ» МО «</w:t>
      </w:r>
      <w:proofErr w:type="spellStart"/>
      <w:r w:rsidR="00424216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424216"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9FB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6A3896" w:rsidRPr="00A7534F">
        <w:rPr>
          <w:rFonts w:ascii="Times New Roman" w:hAnsi="Times New Roman" w:cs="Times New Roman"/>
          <w:sz w:val="24"/>
          <w:szCs w:val="24"/>
        </w:rPr>
        <w:t>(приложение №2 к Программе);</w:t>
      </w:r>
    </w:p>
    <w:p w:rsidR="00CA0671" w:rsidRPr="00A7534F" w:rsidRDefault="0003744B" w:rsidP="0032575B">
      <w:pPr>
        <w:tabs>
          <w:tab w:val="num" w:pos="900"/>
        </w:tabs>
        <w:spacing w:after="6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424216" w:rsidRPr="00A7534F">
        <w:rPr>
          <w:rFonts w:ascii="Times New Roman" w:hAnsi="Times New Roman" w:cs="Times New Roman"/>
          <w:sz w:val="24"/>
          <w:szCs w:val="24"/>
        </w:rPr>
        <w:t xml:space="preserve"> Поддержка и развитие дополнительного образования в сфере культуры, совершенствование системы нравственного и эстетического воспитания детей МБУДО «</w:t>
      </w:r>
      <w:proofErr w:type="spellStart"/>
      <w:r w:rsidR="00424216"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="00424216" w:rsidRPr="00A7534F">
        <w:rPr>
          <w:rFonts w:ascii="Times New Roman" w:hAnsi="Times New Roman" w:cs="Times New Roman"/>
          <w:sz w:val="24"/>
          <w:szCs w:val="24"/>
        </w:rPr>
        <w:t xml:space="preserve"> ДШИ </w:t>
      </w:r>
      <w:r w:rsidR="007E037E" w:rsidRPr="00A7534F">
        <w:rPr>
          <w:rFonts w:ascii="Times New Roman" w:hAnsi="Times New Roman" w:cs="Times New Roman"/>
          <w:sz w:val="24"/>
          <w:szCs w:val="24"/>
        </w:rPr>
        <w:t>(приложение №3 к Программе);</w:t>
      </w:r>
    </w:p>
    <w:p w:rsidR="007E037E" w:rsidRPr="00A7534F" w:rsidRDefault="007E037E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 Развитие муниципального казенного учреждения «Управление культуры» (приложение № 4 к Программе).</w:t>
      </w:r>
    </w:p>
    <w:p w:rsidR="006A3896" w:rsidRPr="00A7534F" w:rsidRDefault="006A3896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77D54" w:rsidRPr="003920F8" w:rsidRDefault="006532E0" w:rsidP="003920F8">
      <w:pPr>
        <w:pStyle w:val="a4"/>
        <w:numPr>
          <w:ilvl w:val="0"/>
          <w:numId w:val="44"/>
        </w:num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F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D2BF7" w:rsidRPr="00A7534F" w:rsidRDefault="00ED2BF7" w:rsidP="00ED2BF7">
      <w:pPr>
        <w:pStyle w:val="a4"/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5740F3" w:rsidRPr="00A7534F" w:rsidRDefault="005740F3" w:rsidP="0032575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программы являются:</w:t>
      </w:r>
    </w:p>
    <w:p w:rsidR="00C75D01" w:rsidRPr="00A7534F" w:rsidRDefault="005740F3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реализации программы;</w:t>
      </w:r>
    </w:p>
    <w:p w:rsidR="005740F3" w:rsidRPr="00A7534F" w:rsidRDefault="005740F3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2) динамика расходов на реализацию программы;</w:t>
      </w:r>
    </w:p>
    <w:p w:rsidR="005740F3" w:rsidRPr="00A7534F" w:rsidRDefault="005740F3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3) динамика показателей эффективности и результативности реализации программы.</w:t>
      </w:r>
    </w:p>
    <w:p w:rsidR="0097452B" w:rsidRPr="00A7534F" w:rsidRDefault="005740F3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740F3" w:rsidRPr="00A7534F" w:rsidRDefault="005740F3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740F3" w:rsidRPr="00A7534F" w:rsidRDefault="005740F3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740F3" w:rsidRPr="00A7534F" w:rsidRDefault="005740F3" w:rsidP="00325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12334B" w:rsidRPr="00A7534F" w:rsidRDefault="0012334B" w:rsidP="0032575B">
      <w:pPr>
        <w:spacing w:after="6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Реализация мероприятий программы и входящих в нее подпрограмм характеризуется достижением следующих целевых показателей:</w:t>
      </w:r>
    </w:p>
    <w:p w:rsidR="00DD6F89" w:rsidRPr="00A7534F" w:rsidRDefault="00DD6F89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F89" w:rsidRPr="00A7534F" w:rsidRDefault="00DD6F89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Увеличение количества участников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1701"/>
        <w:gridCol w:w="1701"/>
        <w:gridCol w:w="1418"/>
        <w:gridCol w:w="1904"/>
      </w:tblGrid>
      <w:tr w:rsidR="00DD6F89" w:rsidRPr="00A7534F" w:rsidTr="005B51FF">
        <w:trPr>
          <w:trHeight w:val="304"/>
        </w:trPr>
        <w:tc>
          <w:tcPr>
            <w:tcW w:w="1498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04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DD6F89" w:rsidRPr="00A7534F" w:rsidTr="005B51FF">
        <w:tc>
          <w:tcPr>
            <w:tcW w:w="1498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25870</w:t>
            </w:r>
          </w:p>
        </w:tc>
        <w:tc>
          <w:tcPr>
            <w:tcW w:w="1701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25900</w:t>
            </w:r>
          </w:p>
        </w:tc>
        <w:tc>
          <w:tcPr>
            <w:tcW w:w="1701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25931</w:t>
            </w:r>
          </w:p>
        </w:tc>
        <w:tc>
          <w:tcPr>
            <w:tcW w:w="1418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25963</w:t>
            </w:r>
          </w:p>
        </w:tc>
        <w:tc>
          <w:tcPr>
            <w:tcW w:w="1904" w:type="dxa"/>
            <w:vAlign w:val="center"/>
          </w:tcPr>
          <w:p w:rsidR="00DD6F89" w:rsidRPr="00A7534F" w:rsidRDefault="00DD6F89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25996</w:t>
            </w:r>
          </w:p>
        </w:tc>
      </w:tr>
    </w:tbl>
    <w:p w:rsidR="00DD6F89" w:rsidRPr="00A7534F" w:rsidRDefault="00DD6F89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E1" w:rsidRPr="00A7534F" w:rsidRDefault="00A167E1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Сохранение количества клубных формирований: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701"/>
        <w:gridCol w:w="1417"/>
        <w:gridCol w:w="1843"/>
      </w:tblGrid>
      <w:tr w:rsidR="00A167E1" w:rsidRPr="00A7534F" w:rsidTr="005B51FF">
        <w:trPr>
          <w:trHeight w:val="304"/>
        </w:trPr>
        <w:tc>
          <w:tcPr>
            <w:tcW w:w="1560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167E1" w:rsidRPr="00A7534F" w:rsidTr="005B51FF">
        <w:tc>
          <w:tcPr>
            <w:tcW w:w="1560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</w:tbl>
    <w:p w:rsidR="00DD6F89" w:rsidRPr="00A7534F" w:rsidRDefault="00DD6F89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E1" w:rsidRPr="00A7534F" w:rsidRDefault="00A167E1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количества участников клубных формирований:</w:t>
      </w:r>
    </w:p>
    <w:tbl>
      <w:tblPr>
        <w:tblW w:w="8168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701"/>
        <w:gridCol w:w="1701"/>
        <w:gridCol w:w="1417"/>
        <w:gridCol w:w="1843"/>
      </w:tblGrid>
      <w:tr w:rsidR="00A167E1" w:rsidRPr="00A7534F" w:rsidTr="005B51FF">
        <w:trPr>
          <w:trHeight w:val="304"/>
        </w:trPr>
        <w:tc>
          <w:tcPr>
            <w:tcW w:w="1506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A167E1" w:rsidRPr="00A7534F" w:rsidTr="005B51FF">
        <w:trPr>
          <w:trHeight w:val="70"/>
        </w:trPr>
        <w:tc>
          <w:tcPr>
            <w:tcW w:w="1506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</w:t>
            </w:r>
          </w:p>
        </w:tc>
        <w:tc>
          <w:tcPr>
            <w:tcW w:w="1843" w:type="dxa"/>
            <w:vAlign w:val="center"/>
          </w:tcPr>
          <w:p w:rsidR="00A167E1" w:rsidRPr="00A7534F" w:rsidRDefault="00A167E1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</w:t>
            </w:r>
          </w:p>
        </w:tc>
      </w:tr>
    </w:tbl>
    <w:p w:rsidR="00A167E1" w:rsidRPr="00A7534F" w:rsidRDefault="00A167E1" w:rsidP="00C17E4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2BF" w:rsidRPr="00A7534F" w:rsidRDefault="00B562BF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A7534F">
        <w:rPr>
          <w:rFonts w:ascii="Times New Roman" w:hAnsi="Times New Roman" w:cs="Times New Roman"/>
          <w:sz w:val="24"/>
          <w:szCs w:val="24"/>
        </w:rPr>
        <w:t>количества культурно</w:t>
      </w:r>
      <w:r w:rsidR="00C2415A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C2415A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701"/>
        <w:gridCol w:w="1417"/>
        <w:gridCol w:w="1843"/>
      </w:tblGrid>
      <w:tr w:rsidR="00B562BF" w:rsidRPr="00A7534F" w:rsidTr="005B51FF">
        <w:trPr>
          <w:trHeight w:val="304"/>
        </w:trPr>
        <w:tc>
          <w:tcPr>
            <w:tcW w:w="1560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562BF" w:rsidRPr="00A7534F" w:rsidTr="005B51FF">
        <w:trPr>
          <w:trHeight w:val="70"/>
        </w:trPr>
        <w:tc>
          <w:tcPr>
            <w:tcW w:w="1560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1701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</w:t>
            </w:r>
          </w:p>
        </w:tc>
        <w:tc>
          <w:tcPr>
            <w:tcW w:w="1843" w:type="dxa"/>
            <w:vAlign w:val="center"/>
          </w:tcPr>
          <w:p w:rsidR="00B562BF" w:rsidRPr="00A7534F" w:rsidRDefault="00B562BF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</w:t>
            </w:r>
          </w:p>
        </w:tc>
      </w:tr>
    </w:tbl>
    <w:p w:rsidR="00DD6F89" w:rsidRPr="00A7534F" w:rsidRDefault="00DD6F89" w:rsidP="00C17E4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06CC" w:rsidRPr="00A7534F" w:rsidRDefault="00F006CC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количества наименований библиографических записей:</w:t>
      </w:r>
    </w:p>
    <w:tbl>
      <w:tblPr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617"/>
        <w:gridCol w:w="1617"/>
        <w:gridCol w:w="1617"/>
        <w:gridCol w:w="1729"/>
      </w:tblGrid>
      <w:tr w:rsidR="00F006CC" w:rsidRPr="00A7534F" w:rsidTr="005B51FF">
        <w:tc>
          <w:tcPr>
            <w:tcW w:w="1618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7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7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7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9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006CC" w:rsidRPr="00A7534F" w:rsidTr="005B51FF">
        <w:tc>
          <w:tcPr>
            <w:tcW w:w="1618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1274</w:t>
            </w:r>
          </w:p>
        </w:tc>
        <w:tc>
          <w:tcPr>
            <w:tcW w:w="1617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1529</w:t>
            </w:r>
          </w:p>
        </w:tc>
        <w:tc>
          <w:tcPr>
            <w:tcW w:w="1617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1900</w:t>
            </w:r>
          </w:p>
        </w:tc>
        <w:tc>
          <w:tcPr>
            <w:tcW w:w="1729" w:type="dxa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</w:tr>
    </w:tbl>
    <w:p w:rsidR="00DD6F89" w:rsidRPr="00A7534F" w:rsidRDefault="00DD6F89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6CC" w:rsidRPr="00A7534F" w:rsidRDefault="00F006CC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 числа книговыдачи: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626"/>
        <w:gridCol w:w="1626"/>
        <w:gridCol w:w="1626"/>
        <w:gridCol w:w="1484"/>
      </w:tblGrid>
      <w:tr w:rsidR="00F006CC" w:rsidRPr="00A7534F" w:rsidTr="005B51FF">
        <w:tc>
          <w:tcPr>
            <w:tcW w:w="1860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6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6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84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006CC" w:rsidRPr="00A7534F" w:rsidTr="005B51FF">
        <w:tc>
          <w:tcPr>
            <w:tcW w:w="1860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50000</w:t>
            </w:r>
          </w:p>
        </w:tc>
        <w:tc>
          <w:tcPr>
            <w:tcW w:w="1626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50125</w:t>
            </w:r>
          </w:p>
        </w:tc>
        <w:tc>
          <w:tcPr>
            <w:tcW w:w="1626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50127</w:t>
            </w:r>
          </w:p>
        </w:tc>
        <w:tc>
          <w:tcPr>
            <w:tcW w:w="1626" w:type="dxa"/>
            <w:vAlign w:val="center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50130</w:t>
            </w:r>
          </w:p>
        </w:tc>
        <w:tc>
          <w:tcPr>
            <w:tcW w:w="1484" w:type="dxa"/>
          </w:tcPr>
          <w:p w:rsidR="00F006CC" w:rsidRPr="00A7534F" w:rsidRDefault="00F006CC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50132</w:t>
            </w:r>
          </w:p>
        </w:tc>
      </w:tr>
    </w:tbl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числа пользователей библиотеки:</w:t>
      </w:r>
    </w:p>
    <w:tbl>
      <w:tblPr>
        <w:tblW w:w="8249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617"/>
        <w:gridCol w:w="1617"/>
        <w:gridCol w:w="1617"/>
        <w:gridCol w:w="1780"/>
      </w:tblGrid>
      <w:tr w:rsidR="00773E9E" w:rsidRPr="00A7534F" w:rsidTr="005B51FF">
        <w:tc>
          <w:tcPr>
            <w:tcW w:w="1618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80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73E9E" w:rsidRPr="00A7534F" w:rsidTr="005B51FF">
        <w:tc>
          <w:tcPr>
            <w:tcW w:w="1618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2620</w:t>
            </w:r>
          </w:p>
        </w:tc>
        <w:tc>
          <w:tcPr>
            <w:tcW w:w="16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2630</w:t>
            </w:r>
          </w:p>
        </w:tc>
        <w:tc>
          <w:tcPr>
            <w:tcW w:w="16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2632</w:t>
            </w:r>
          </w:p>
        </w:tc>
        <w:tc>
          <w:tcPr>
            <w:tcW w:w="16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2635</w:t>
            </w:r>
          </w:p>
        </w:tc>
        <w:tc>
          <w:tcPr>
            <w:tcW w:w="1780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2640</w:t>
            </w:r>
          </w:p>
        </w:tc>
      </w:tr>
    </w:tbl>
    <w:p w:rsidR="00F006CC" w:rsidRPr="00A7534F" w:rsidRDefault="00F006CC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числа посещений: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1626"/>
        <w:gridCol w:w="1626"/>
        <w:gridCol w:w="1626"/>
        <w:gridCol w:w="1679"/>
      </w:tblGrid>
      <w:tr w:rsidR="00773E9E" w:rsidRPr="00A7534F" w:rsidTr="005B51FF"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79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73E9E" w:rsidRPr="00A7534F" w:rsidTr="005B51FF"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22372</w:t>
            </w:r>
          </w:p>
        </w:tc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22400</w:t>
            </w:r>
          </w:p>
        </w:tc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22405</w:t>
            </w:r>
          </w:p>
        </w:tc>
        <w:tc>
          <w:tcPr>
            <w:tcW w:w="1626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22410</w:t>
            </w:r>
          </w:p>
        </w:tc>
        <w:tc>
          <w:tcPr>
            <w:tcW w:w="1679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22415</w:t>
            </w:r>
          </w:p>
        </w:tc>
      </w:tr>
    </w:tbl>
    <w:p w:rsidR="00F006CC" w:rsidRPr="00A7534F" w:rsidRDefault="00F006CC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числа участников культурно-просветительских мероприятий, семинаров, конференций, конкурсов, выставок, экскурсий по направлениям деятельности</w:t>
      </w:r>
      <w:r w:rsidR="00C17E4A" w:rsidRPr="00A753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78"/>
        <w:gridCol w:w="1701"/>
        <w:gridCol w:w="1701"/>
        <w:gridCol w:w="1824"/>
      </w:tblGrid>
      <w:tr w:rsidR="00773E9E" w:rsidRPr="00A7534F" w:rsidTr="005B51FF">
        <w:tc>
          <w:tcPr>
            <w:tcW w:w="1418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8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69AA" w:rsidRPr="00A7534F" w:rsidTr="005B51FF">
        <w:tc>
          <w:tcPr>
            <w:tcW w:w="1418" w:type="dxa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824" w:type="dxa"/>
            <w:shd w:val="clear" w:color="auto" w:fill="auto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</w:tbl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Увеличение контингента (чел.): </w:t>
      </w:r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417"/>
        <w:gridCol w:w="1701"/>
      </w:tblGrid>
      <w:tr w:rsidR="00773E9E" w:rsidRPr="00A7534F" w:rsidTr="005B51FF"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73E9E" w:rsidRPr="00A7534F" w:rsidTr="005B51FF">
        <w:trPr>
          <w:trHeight w:val="267"/>
        </w:trPr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370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390</w:t>
            </w:r>
          </w:p>
        </w:tc>
        <w:tc>
          <w:tcPr>
            <w:tcW w:w="1701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</w:tr>
    </w:tbl>
    <w:p w:rsidR="00773E9E" w:rsidRPr="00A7534F" w:rsidRDefault="00773E9E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 охвата  детей,   занимающихся  по программам различной направленности от общего количества детей от 7 до 17 лет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tbl>
      <w:tblPr>
        <w:tblW w:w="0" w:type="auto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"/>
        <w:gridCol w:w="1559"/>
        <w:gridCol w:w="1843"/>
        <w:gridCol w:w="1701"/>
        <w:gridCol w:w="1701"/>
      </w:tblGrid>
      <w:tr w:rsidR="00773E9E" w:rsidRPr="00A7534F" w:rsidTr="005B51FF">
        <w:trPr>
          <w:jc w:val="center"/>
        </w:trPr>
        <w:tc>
          <w:tcPr>
            <w:tcW w:w="1400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69AA" w:rsidRPr="00A7534F" w:rsidTr="005B51FF">
        <w:trPr>
          <w:jc w:val="center"/>
        </w:trPr>
        <w:tc>
          <w:tcPr>
            <w:tcW w:w="1400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2385</w:t>
            </w:r>
          </w:p>
        </w:tc>
        <w:tc>
          <w:tcPr>
            <w:tcW w:w="1559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2386</w:t>
            </w:r>
          </w:p>
        </w:tc>
        <w:tc>
          <w:tcPr>
            <w:tcW w:w="1843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2387</w:t>
            </w:r>
          </w:p>
        </w:tc>
        <w:tc>
          <w:tcPr>
            <w:tcW w:w="1701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2389</w:t>
            </w:r>
          </w:p>
        </w:tc>
      </w:tr>
    </w:tbl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сохранности контингента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417"/>
        <w:gridCol w:w="1701"/>
      </w:tblGrid>
      <w:tr w:rsidR="00773E9E" w:rsidRPr="00A7534F" w:rsidTr="005B51FF">
        <w:trPr>
          <w:trHeight w:val="387"/>
        </w:trPr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73E9E" w:rsidRPr="00A7534F" w:rsidTr="005B51FF">
        <w:tc>
          <w:tcPr>
            <w:tcW w:w="1701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</w:tr>
    </w:tbl>
    <w:p w:rsidR="00C17E4A" w:rsidRPr="00A7534F" w:rsidRDefault="00C17E4A" w:rsidP="001952E0">
      <w:pPr>
        <w:pStyle w:val="a4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3E9E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количества обучающихся,  принимающих участие в конкурсах различного уровня (чел.)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1701"/>
        <w:gridCol w:w="1701"/>
        <w:gridCol w:w="1741"/>
      </w:tblGrid>
      <w:tr w:rsidR="00773E9E" w:rsidRPr="00A7534F" w:rsidTr="005B51FF">
        <w:tc>
          <w:tcPr>
            <w:tcW w:w="1384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69AA" w:rsidRPr="00A7534F" w:rsidTr="005B51FF">
        <w:tc>
          <w:tcPr>
            <w:tcW w:w="1384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701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851</w:t>
            </w:r>
          </w:p>
        </w:tc>
        <w:tc>
          <w:tcPr>
            <w:tcW w:w="1701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</w:t>
            </w:r>
          </w:p>
        </w:tc>
        <w:tc>
          <w:tcPr>
            <w:tcW w:w="1701" w:type="dxa"/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853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BE69AA" w:rsidRPr="00A7534F" w:rsidRDefault="00BE69AA" w:rsidP="001952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853</w:t>
            </w:r>
          </w:p>
        </w:tc>
      </w:tr>
    </w:tbl>
    <w:p w:rsidR="00BE69AA" w:rsidRPr="00A7534F" w:rsidRDefault="00BE69AA" w:rsidP="001952E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E69AA" w:rsidRPr="00A7534F" w:rsidRDefault="00773E9E" w:rsidP="000966D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Сохранение и увеличение количества оказываемых  муниципальных услуг в сфере культуры, предоставляемых учреждениями подведомственными МКУ «Управление культуры»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(ед.)</w:t>
      </w:r>
      <w:r w:rsidR="00BE69AA" w:rsidRPr="00A753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1701"/>
        <w:gridCol w:w="1701"/>
        <w:gridCol w:w="1711"/>
      </w:tblGrid>
      <w:tr w:rsidR="00773E9E" w:rsidRPr="00A7534F" w:rsidTr="005B51FF">
        <w:tc>
          <w:tcPr>
            <w:tcW w:w="1384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773E9E" w:rsidRPr="00A7534F" w:rsidRDefault="00773E9E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69AA" w:rsidRPr="00A7534F" w:rsidTr="005B51FF">
        <w:tc>
          <w:tcPr>
            <w:tcW w:w="1384" w:type="dxa"/>
            <w:vAlign w:val="center"/>
          </w:tcPr>
          <w:p w:rsidR="00BE69AA" w:rsidRPr="00A7534F" w:rsidRDefault="00161506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9AA" w:rsidRPr="00A7534F" w:rsidRDefault="00161506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9AA" w:rsidRPr="00A7534F" w:rsidRDefault="00161506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9AA" w:rsidRPr="00A7534F" w:rsidRDefault="00161506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BE69AA" w:rsidRPr="00A7534F" w:rsidRDefault="00161506" w:rsidP="00195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69AA" w:rsidRPr="00A7534F" w:rsidRDefault="00BE69AA" w:rsidP="00C1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393B" w:rsidRPr="00A7534F" w:rsidRDefault="00B0393B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393B" w:rsidRPr="00A7534F" w:rsidRDefault="00B0393B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393B" w:rsidRPr="00A7534F" w:rsidRDefault="00B0393B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EA7" w:rsidRPr="00A7534F" w:rsidRDefault="007C2EA7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EA7" w:rsidRPr="00A7534F" w:rsidRDefault="007C2EA7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415A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1223" w:rsidRPr="00A7534F" w:rsidRDefault="00C2415A" w:rsidP="00F12E47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51C5C" w:rsidRPr="00A7534F">
        <w:rPr>
          <w:rFonts w:ascii="Times New Roman" w:hAnsi="Times New Roman" w:cs="Times New Roman"/>
          <w:sz w:val="24"/>
          <w:szCs w:val="24"/>
        </w:rPr>
        <w:t xml:space="preserve">иложение № 1 </w:t>
      </w:r>
    </w:p>
    <w:p w:rsidR="004E1223" w:rsidRPr="00A7534F" w:rsidRDefault="004E1223" w:rsidP="00F12E47">
      <w:pPr>
        <w:pStyle w:val="ae"/>
        <w:spacing w:line="0" w:lineRule="atLeast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к муниципальной целевой</w:t>
      </w:r>
    </w:p>
    <w:p w:rsidR="004E1223" w:rsidRPr="00A7534F" w:rsidRDefault="004E1223" w:rsidP="00F12E47">
      <w:pPr>
        <w:pStyle w:val="ae"/>
        <w:spacing w:line="0" w:lineRule="atLeast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программе «</w:t>
      </w:r>
      <w:proofErr w:type="gramStart"/>
      <w:r w:rsidRPr="00A7534F">
        <w:rPr>
          <w:rFonts w:ascii="Times New Roman" w:hAnsi="Times New Roman" w:cs="Times New Roman"/>
          <w:szCs w:val="24"/>
        </w:rPr>
        <w:t>Социально-экономическое</w:t>
      </w:r>
      <w:proofErr w:type="gramEnd"/>
    </w:p>
    <w:p w:rsidR="005E66DA" w:rsidRPr="00A7534F" w:rsidRDefault="004E1223" w:rsidP="00F12E47">
      <w:pPr>
        <w:pStyle w:val="ae"/>
        <w:spacing w:line="0" w:lineRule="atLeast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развитие сферы культуры </w:t>
      </w:r>
      <w:r w:rsidR="005E66DA" w:rsidRPr="00A753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Cs w:val="24"/>
        </w:rPr>
        <w:t>Боханск</w:t>
      </w:r>
      <w:r w:rsidR="005E66DA" w:rsidRPr="00A7534F">
        <w:rPr>
          <w:rFonts w:ascii="Times New Roman" w:hAnsi="Times New Roman" w:cs="Times New Roman"/>
          <w:szCs w:val="24"/>
        </w:rPr>
        <w:t>ого</w:t>
      </w:r>
      <w:proofErr w:type="spellEnd"/>
      <w:r w:rsidR="005E66DA" w:rsidRPr="00A7534F">
        <w:rPr>
          <w:rFonts w:ascii="Times New Roman" w:hAnsi="Times New Roman" w:cs="Times New Roman"/>
          <w:szCs w:val="24"/>
        </w:rPr>
        <w:t xml:space="preserve"> </w:t>
      </w:r>
    </w:p>
    <w:p w:rsidR="004E1223" w:rsidRPr="00A7534F" w:rsidRDefault="005E66DA" w:rsidP="00F12E47">
      <w:pPr>
        <w:pStyle w:val="ae"/>
        <w:spacing w:line="0" w:lineRule="atLeast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муниципального </w:t>
      </w:r>
      <w:r w:rsidR="004E1223" w:rsidRPr="00A7534F">
        <w:rPr>
          <w:rFonts w:ascii="Times New Roman" w:hAnsi="Times New Roman" w:cs="Times New Roman"/>
          <w:szCs w:val="24"/>
        </w:rPr>
        <w:t xml:space="preserve"> район</w:t>
      </w:r>
      <w:r w:rsidRPr="00A7534F">
        <w:rPr>
          <w:rFonts w:ascii="Times New Roman" w:hAnsi="Times New Roman" w:cs="Times New Roman"/>
          <w:szCs w:val="24"/>
        </w:rPr>
        <w:t>а</w:t>
      </w:r>
      <w:r w:rsidR="004E1223" w:rsidRPr="00A7534F">
        <w:rPr>
          <w:rFonts w:ascii="Times New Roman" w:hAnsi="Times New Roman" w:cs="Times New Roman"/>
          <w:szCs w:val="24"/>
        </w:rPr>
        <w:t xml:space="preserve"> на 20</w:t>
      </w:r>
      <w:r w:rsidR="00B8442A" w:rsidRPr="00A7534F">
        <w:rPr>
          <w:rFonts w:ascii="Times New Roman" w:hAnsi="Times New Roman" w:cs="Times New Roman"/>
          <w:szCs w:val="24"/>
        </w:rPr>
        <w:t>23</w:t>
      </w:r>
      <w:r w:rsidR="004E1223" w:rsidRPr="00A7534F">
        <w:rPr>
          <w:rFonts w:ascii="Times New Roman" w:hAnsi="Times New Roman" w:cs="Times New Roman"/>
          <w:szCs w:val="24"/>
        </w:rPr>
        <w:t>-202</w:t>
      </w:r>
      <w:r w:rsidR="00B8442A" w:rsidRPr="00A7534F">
        <w:rPr>
          <w:rFonts w:ascii="Times New Roman" w:hAnsi="Times New Roman" w:cs="Times New Roman"/>
          <w:szCs w:val="24"/>
        </w:rPr>
        <w:t>7</w:t>
      </w:r>
      <w:r w:rsidR="004E1223" w:rsidRPr="00A7534F">
        <w:rPr>
          <w:rFonts w:ascii="Times New Roman" w:hAnsi="Times New Roman" w:cs="Times New Roman"/>
          <w:szCs w:val="24"/>
        </w:rPr>
        <w:t xml:space="preserve"> </w:t>
      </w:r>
      <w:r w:rsidR="00EA7B02" w:rsidRPr="00A7534F">
        <w:rPr>
          <w:rFonts w:ascii="Times New Roman" w:hAnsi="Times New Roman" w:cs="Times New Roman"/>
          <w:szCs w:val="24"/>
        </w:rPr>
        <w:t>годы</w:t>
      </w:r>
    </w:p>
    <w:p w:rsidR="004E1223" w:rsidRPr="00A7534F" w:rsidRDefault="004E1223" w:rsidP="00F12E47">
      <w:pPr>
        <w:pStyle w:val="ae"/>
        <w:spacing w:line="0" w:lineRule="atLeast"/>
        <w:contextualSpacing/>
        <w:jc w:val="right"/>
        <w:rPr>
          <w:rFonts w:ascii="Times New Roman" w:hAnsi="Times New Roman" w:cs="Times New Roman"/>
          <w:szCs w:val="24"/>
        </w:rPr>
      </w:pPr>
    </w:p>
    <w:p w:rsidR="004E1223" w:rsidRPr="00A7534F" w:rsidRDefault="004E1223" w:rsidP="0032575B">
      <w:pPr>
        <w:pStyle w:val="ae"/>
        <w:spacing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34" w:rsidRPr="00A7534F" w:rsidRDefault="006A2334" w:rsidP="00F12E47">
      <w:pPr>
        <w:pStyle w:val="ae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7819D9" w:rsidRPr="00A7534F">
        <w:rPr>
          <w:rFonts w:ascii="Times New Roman" w:hAnsi="Times New Roman" w:cs="Times New Roman"/>
          <w:b/>
          <w:sz w:val="28"/>
          <w:szCs w:val="28"/>
        </w:rPr>
        <w:t>-1</w:t>
      </w:r>
    </w:p>
    <w:p w:rsidR="000457A7" w:rsidRPr="00A7534F" w:rsidRDefault="000457A7" w:rsidP="00045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34F">
        <w:rPr>
          <w:rFonts w:ascii="Times New Roman" w:hAnsi="Times New Roman"/>
          <w:b/>
          <w:sz w:val="24"/>
          <w:szCs w:val="24"/>
        </w:rPr>
        <w:t xml:space="preserve">«Поддержка и развитие культурно - </w:t>
      </w:r>
      <w:proofErr w:type="spellStart"/>
      <w:r w:rsidRPr="00A7534F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A7534F">
        <w:rPr>
          <w:rFonts w:ascii="Times New Roman" w:hAnsi="Times New Roman"/>
          <w:b/>
          <w:sz w:val="24"/>
          <w:szCs w:val="24"/>
        </w:rPr>
        <w:t xml:space="preserve"> деятельности, национально-культурных традиций, народного художественного творчества и осуществления </w:t>
      </w:r>
      <w:proofErr w:type="spellStart"/>
      <w:r w:rsidRPr="00A7534F">
        <w:rPr>
          <w:rFonts w:ascii="Times New Roman" w:hAnsi="Times New Roman"/>
          <w:b/>
          <w:sz w:val="24"/>
          <w:szCs w:val="24"/>
        </w:rPr>
        <w:t>кинопоказа</w:t>
      </w:r>
      <w:proofErr w:type="spellEnd"/>
      <w:r w:rsidRPr="00A7534F">
        <w:rPr>
          <w:rFonts w:ascii="Times New Roman" w:hAnsi="Times New Roman"/>
          <w:b/>
          <w:sz w:val="24"/>
          <w:szCs w:val="24"/>
        </w:rPr>
        <w:t xml:space="preserve"> художественных, мультипликационных, документальных и научно-популярных фильмов и модернизация деятельности МБУК «МКО» МО «</w:t>
      </w:r>
      <w:proofErr w:type="spellStart"/>
      <w:r w:rsidRPr="00A7534F">
        <w:rPr>
          <w:rFonts w:ascii="Times New Roman" w:hAnsi="Times New Roman"/>
          <w:b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/>
          <w:b/>
          <w:sz w:val="24"/>
          <w:szCs w:val="24"/>
        </w:rPr>
        <w:t xml:space="preserve"> район», МБУК «</w:t>
      </w:r>
      <w:proofErr w:type="spellStart"/>
      <w:r w:rsidRPr="00A7534F">
        <w:rPr>
          <w:rFonts w:ascii="Times New Roman" w:hAnsi="Times New Roman"/>
          <w:b/>
          <w:sz w:val="24"/>
          <w:szCs w:val="24"/>
        </w:rPr>
        <w:t>Культурно-досуговый</w:t>
      </w:r>
      <w:proofErr w:type="spellEnd"/>
      <w:r w:rsidRPr="00A7534F">
        <w:rPr>
          <w:rFonts w:ascii="Times New Roman" w:hAnsi="Times New Roman"/>
          <w:b/>
          <w:sz w:val="24"/>
          <w:szCs w:val="24"/>
        </w:rPr>
        <w:t xml:space="preserve"> центр» МО «</w:t>
      </w:r>
      <w:proofErr w:type="spellStart"/>
      <w:r w:rsidRPr="00A7534F">
        <w:rPr>
          <w:rFonts w:ascii="Times New Roman" w:hAnsi="Times New Roman"/>
          <w:b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6A2334" w:rsidRPr="00A7534F" w:rsidRDefault="006A2334" w:rsidP="00F12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«Социально-экономическое развитие сферы культуры </w:t>
      </w:r>
      <w:proofErr w:type="spellStart"/>
      <w:r w:rsidRPr="00A7534F">
        <w:rPr>
          <w:rFonts w:ascii="Times New Roman" w:hAnsi="Times New Roman"/>
          <w:b/>
          <w:sz w:val="24"/>
          <w:szCs w:val="24"/>
        </w:rPr>
        <w:t>Боханск</w:t>
      </w:r>
      <w:r w:rsidR="00250466" w:rsidRPr="00A7534F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="00250466" w:rsidRPr="00A7534F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/>
          <w:b/>
          <w:sz w:val="24"/>
          <w:szCs w:val="24"/>
        </w:rPr>
        <w:t xml:space="preserve"> район</w:t>
      </w:r>
      <w:r w:rsidR="00250466" w:rsidRPr="00A7534F">
        <w:rPr>
          <w:rFonts w:ascii="Times New Roman" w:hAnsi="Times New Roman"/>
          <w:b/>
          <w:sz w:val="24"/>
          <w:szCs w:val="24"/>
        </w:rPr>
        <w:t>а</w:t>
      </w:r>
      <w:r w:rsidRPr="00A7534F">
        <w:rPr>
          <w:rFonts w:ascii="Times New Roman" w:hAnsi="Times New Roman"/>
          <w:b/>
          <w:sz w:val="24"/>
          <w:szCs w:val="24"/>
        </w:rPr>
        <w:t xml:space="preserve"> на 20</w:t>
      </w:r>
      <w:r w:rsidR="00B8442A" w:rsidRPr="00A7534F">
        <w:rPr>
          <w:rFonts w:ascii="Times New Roman" w:hAnsi="Times New Roman"/>
          <w:b/>
          <w:sz w:val="24"/>
          <w:szCs w:val="24"/>
        </w:rPr>
        <w:t>23</w:t>
      </w:r>
      <w:r w:rsidRPr="00A7534F">
        <w:rPr>
          <w:rFonts w:ascii="Times New Roman" w:hAnsi="Times New Roman"/>
          <w:b/>
          <w:sz w:val="24"/>
          <w:szCs w:val="24"/>
        </w:rPr>
        <w:t>-202</w:t>
      </w:r>
      <w:r w:rsidR="00B8442A" w:rsidRPr="00A7534F">
        <w:rPr>
          <w:rFonts w:ascii="Times New Roman" w:hAnsi="Times New Roman"/>
          <w:b/>
          <w:sz w:val="24"/>
          <w:szCs w:val="24"/>
        </w:rPr>
        <w:t>7</w:t>
      </w:r>
      <w:r w:rsidRPr="00A7534F">
        <w:rPr>
          <w:rFonts w:ascii="Times New Roman" w:hAnsi="Times New Roman"/>
          <w:b/>
          <w:sz w:val="24"/>
          <w:szCs w:val="24"/>
        </w:rPr>
        <w:t xml:space="preserve"> г</w:t>
      </w:r>
      <w:r w:rsidR="00021089">
        <w:rPr>
          <w:rFonts w:ascii="Times New Roman" w:hAnsi="Times New Roman"/>
          <w:b/>
          <w:sz w:val="24"/>
          <w:szCs w:val="24"/>
        </w:rPr>
        <w:t>оды</w:t>
      </w:r>
      <w:r w:rsidRPr="00A7534F">
        <w:rPr>
          <w:rFonts w:ascii="Times New Roman" w:hAnsi="Times New Roman"/>
          <w:b/>
          <w:sz w:val="24"/>
          <w:szCs w:val="24"/>
        </w:rPr>
        <w:t>»</w:t>
      </w:r>
    </w:p>
    <w:p w:rsidR="006A2334" w:rsidRPr="00A7534F" w:rsidRDefault="006A2334" w:rsidP="0032575B">
      <w:pPr>
        <w:pStyle w:val="2"/>
        <w:tabs>
          <w:tab w:val="clear" w:pos="4680"/>
        </w:tabs>
        <w:suppressAutoHyphens w:val="0"/>
        <w:spacing w:before="0" w:after="0" w:line="240" w:lineRule="auto"/>
        <w:ind w:left="0"/>
        <w:jc w:val="both"/>
        <w:rPr>
          <w:rFonts w:cs="Arial"/>
          <w:b w:val="0"/>
          <w:sz w:val="24"/>
        </w:rPr>
      </w:pPr>
    </w:p>
    <w:p w:rsidR="006A2334" w:rsidRPr="00A7534F" w:rsidRDefault="006A2334" w:rsidP="000966D0">
      <w:pPr>
        <w:pStyle w:val="2"/>
        <w:numPr>
          <w:ilvl w:val="0"/>
          <w:numId w:val="8"/>
        </w:numPr>
        <w:tabs>
          <w:tab w:val="clear" w:pos="4680"/>
        </w:tabs>
        <w:suppressAutoHyphens w:val="0"/>
        <w:spacing w:before="0" w:after="0" w:line="240" w:lineRule="auto"/>
        <w:jc w:val="center"/>
        <w:rPr>
          <w:rFonts w:ascii="Times New Roman" w:hAnsi="Times New Roman"/>
          <w:szCs w:val="28"/>
        </w:rPr>
      </w:pPr>
      <w:r w:rsidRPr="00A7534F">
        <w:rPr>
          <w:rFonts w:ascii="Times New Roman" w:hAnsi="Times New Roman"/>
          <w:szCs w:val="28"/>
        </w:rPr>
        <w:t>Паспорт 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6440"/>
      </w:tblGrid>
      <w:tr w:rsidR="008536EC" w:rsidRPr="00A7534F" w:rsidTr="006B15F3">
        <w:trPr>
          <w:trHeight w:val="1609"/>
        </w:trPr>
        <w:tc>
          <w:tcPr>
            <w:tcW w:w="3166" w:type="dxa"/>
          </w:tcPr>
          <w:p w:rsidR="008536EC" w:rsidRPr="00A7534F" w:rsidRDefault="008536EC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6F35A3" w:rsidRPr="00A7534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0" w:type="dxa"/>
          </w:tcPr>
          <w:p w:rsidR="000457A7" w:rsidRPr="00A7534F" w:rsidRDefault="000457A7" w:rsidP="000457A7">
            <w:pPr>
              <w:pStyle w:val="a4"/>
              <w:jc w:val="both"/>
              <w:rPr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культурно -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национально-культурных традиций, народного художественного творчества и осуществления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художественных, мультипликационных, документальных и научно-популярных фильмов и модернизация деятельности МБУК «МКО»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МБУК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8536EC" w:rsidRPr="00A7534F" w:rsidRDefault="008536EC" w:rsidP="0032575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8" w:rsidRPr="00A7534F" w:rsidTr="006B15F3">
        <w:tc>
          <w:tcPr>
            <w:tcW w:w="3166" w:type="dxa"/>
          </w:tcPr>
          <w:p w:rsidR="00FE2AE8" w:rsidRPr="00A7534F" w:rsidRDefault="00FE2AE8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разработки </w:t>
            </w:r>
            <w:r w:rsidR="00DC3D8D" w:rsidRPr="00A7534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440" w:type="dxa"/>
          </w:tcPr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06.10.2003  N 131-ФЗ  "Об  общих принципах   организации   местного   самоуправления    в Российской Федерации". 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от 09.10.1992 № 3612-1</w:t>
            </w:r>
          </w:p>
          <w:p w:rsidR="00990DF9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</w:t>
            </w:r>
            <w:r w:rsidR="00990DF9" w:rsidRPr="00A7534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90DF9" w:rsidRPr="00A7534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-пп «Об утверждении государственной программы Иркутской области «Развитие культуры на 201</w:t>
            </w:r>
            <w:r w:rsidR="00990DF9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0DF9"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гг.».</w:t>
            </w:r>
          </w:p>
          <w:p w:rsidR="00FE2AE8" w:rsidRPr="00A7534F" w:rsidRDefault="003230F7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16.06.2017 № 401-пп 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</w:t>
            </w:r>
            <w:r w:rsidR="00990DF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отрасли культуры».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программ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E2AE8" w:rsidRPr="00A7534F" w:rsidRDefault="00990DF9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0D7FB1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0D7FB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 w:rsidR="000D7FB1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, устав МКУ «Управление культуры»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 и уставы муниципальных </w:t>
            </w:r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объединение» МО «</w:t>
            </w:r>
            <w:proofErr w:type="spellStart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«</w:t>
            </w:r>
            <w:proofErr w:type="spellStart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842C72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  <w:proofErr w:type="gramEnd"/>
          </w:p>
        </w:tc>
      </w:tr>
      <w:tr w:rsidR="00E36FF5" w:rsidRPr="00A7534F" w:rsidTr="006B15F3">
        <w:tc>
          <w:tcPr>
            <w:tcW w:w="3166" w:type="dxa"/>
          </w:tcPr>
          <w:p w:rsidR="00E36FF5" w:rsidRPr="00A7534F" w:rsidRDefault="00E36FF5" w:rsidP="00325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lastRenderedPageBreak/>
              <w:t>Куратор подпрограммы</w:t>
            </w:r>
          </w:p>
        </w:tc>
        <w:tc>
          <w:tcPr>
            <w:tcW w:w="6440" w:type="dxa"/>
          </w:tcPr>
          <w:p w:rsidR="00E36FF5" w:rsidRPr="00A7534F" w:rsidRDefault="00E36FF5" w:rsidP="004E3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  <w:r w:rsidR="004E3C0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E3C0C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4E3C0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E3C0C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393B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FF5" w:rsidRPr="00A7534F" w:rsidTr="00105566">
        <w:tc>
          <w:tcPr>
            <w:tcW w:w="3166" w:type="dxa"/>
            <w:shd w:val="clear" w:color="auto" w:fill="auto"/>
          </w:tcPr>
          <w:p w:rsidR="00E36FF5" w:rsidRPr="00A7534F" w:rsidRDefault="00E36FF5" w:rsidP="00325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440" w:type="dxa"/>
            <w:shd w:val="clear" w:color="auto" w:fill="auto"/>
          </w:tcPr>
          <w:p w:rsidR="001121EE" w:rsidRPr="00A7534F" w:rsidRDefault="00E46075" w:rsidP="007C2E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  <w:r w:rsidR="00E36FF5" w:rsidRPr="00A7534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E36FF5"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="00E36FF5"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36FF5" w:rsidRPr="00A7534F" w:rsidTr="00105566">
        <w:tc>
          <w:tcPr>
            <w:tcW w:w="3166" w:type="dxa"/>
          </w:tcPr>
          <w:p w:rsidR="00E36FF5" w:rsidRPr="00A7534F" w:rsidRDefault="00E36FF5" w:rsidP="00325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440" w:type="dxa"/>
            <w:shd w:val="clear" w:color="auto" w:fill="auto"/>
          </w:tcPr>
          <w:p w:rsidR="00E36FF5" w:rsidRPr="00A7534F" w:rsidRDefault="00E36FF5" w:rsidP="00325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клубное объединение» МО «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121EE" w:rsidRPr="00A7534F" w:rsidRDefault="001121EE" w:rsidP="00325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МБУК «Культурно</w:t>
            </w:r>
            <w:r w:rsidR="006E09B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9B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C78E4" w:rsidRPr="00A7534F" w:rsidTr="0097452B">
        <w:trPr>
          <w:trHeight w:val="2214"/>
        </w:trPr>
        <w:tc>
          <w:tcPr>
            <w:tcW w:w="3166" w:type="dxa"/>
          </w:tcPr>
          <w:p w:rsidR="003C78E4" w:rsidRPr="00A7534F" w:rsidRDefault="003C78E4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Привлеченные исполнители</w:t>
            </w:r>
          </w:p>
        </w:tc>
        <w:tc>
          <w:tcPr>
            <w:tcW w:w="6440" w:type="dxa"/>
          </w:tcPr>
          <w:p w:rsidR="003C78E4" w:rsidRPr="00A7534F" w:rsidRDefault="003C78E4" w:rsidP="000966D0">
            <w:pPr>
              <w:pStyle w:val="a4"/>
              <w:numPr>
                <w:ilvl w:val="0"/>
                <w:numId w:val="17"/>
              </w:numPr>
              <w:ind w:left="68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Культурные центры</w:t>
            </w:r>
            <w:r w:rsidR="00E4607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досуга, сельские дома культуры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, сельские клубы, входящие  в состав Социально-культурных    центров сельских поселений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3C78E4" w:rsidRPr="00A7534F" w:rsidRDefault="00294EC3" w:rsidP="000966D0">
            <w:pPr>
              <w:pStyle w:val="a4"/>
              <w:numPr>
                <w:ilvl w:val="0"/>
                <w:numId w:val="17"/>
              </w:numPr>
              <w:ind w:left="68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8E4" w:rsidRPr="00A7534F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молодежи, спорту и туризму.</w:t>
            </w:r>
          </w:p>
          <w:p w:rsidR="0093414E" w:rsidRPr="00A7534F" w:rsidRDefault="00DE0172" w:rsidP="000966D0">
            <w:pPr>
              <w:pStyle w:val="a4"/>
              <w:numPr>
                <w:ilvl w:val="0"/>
                <w:numId w:val="17"/>
              </w:numPr>
              <w:ind w:left="68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93414E" w:rsidRPr="00A753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414E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proofErr w:type="spellStart"/>
            <w:r w:rsidR="0093414E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93414E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3C78E4" w:rsidRPr="00A7534F" w:rsidTr="006B15F3">
        <w:tc>
          <w:tcPr>
            <w:tcW w:w="3166" w:type="dxa"/>
          </w:tcPr>
          <w:p w:rsidR="003C78E4" w:rsidRPr="00A7534F" w:rsidRDefault="003C78E4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40" w:type="dxa"/>
          </w:tcPr>
          <w:p w:rsidR="003C78E4" w:rsidRPr="00A7534F" w:rsidRDefault="00C7350E" w:rsidP="004467A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условий в  МБУК «МКО» МО «</w:t>
            </w:r>
            <w:proofErr w:type="spellStart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МБУК «</w:t>
            </w:r>
            <w:proofErr w:type="spellStart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направленной на развитие творческих способностей и инициатив всех групп  населения. Сохранение и развитие культурного наследия, обеспечение максимального вовлечения каждого человека в разнообразные формы </w:t>
            </w:r>
            <w:proofErr w:type="spellStart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4467A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3C78E4" w:rsidRPr="00A7534F" w:rsidTr="006B15F3">
        <w:tc>
          <w:tcPr>
            <w:tcW w:w="3166" w:type="dxa"/>
          </w:tcPr>
          <w:p w:rsidR="003C78E4" w:rsidRPr="00A7534F" w:rsidRDefault="003C78E4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40" w:type="dxa"/>
          </w:tcPr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конкурсы).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и национально-культурных праздников, направленных на формирование толерантного сознания, уважения традиций народов, проживающих в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на пропаганду традиционной народной культуры (народные праздники, фестивали, выставки и др.)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творческих коллективов, солистов, обучающихся  в фестивалях и конкурсах, пленэрах, в т.ч. всероссийского и международного уровня.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обслуживания социальн</w:t>
            </w:r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 незащищенных слоев населения.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фестивалей, смотров, конкурсов с целью выявления талантов и поддержки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самодеятельных исполнителей различного возраста, творческих коллективов.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Поддержка, укрепление и развитие материально-технической базы учреждений.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и функционального состояния районных учреждений культуры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F74E9" w:rsidRPr="00A7534F" w:rsidRDefault="004F74E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охранно-пожарной безопасности объектов, снижение риска возникновения пожаров, аварийных ситуаций.</w:t>
            </w:r>
          </w:p>
          <w:p w:rsidR="00AE570F" w:rsidRPr="00A7534F" w:rsidRDefault="004F74E9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услуг.</w:t>
            </w:r>
            <w:r w:rsidR="008D652F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8E4" w:rsidRPr="00A7534F" w:rsidTr="006B15F3">
        <w:tc>
          <w:tcPr>
            <w:tcW w:w="3166" w:type="dxa"/>
          </w:tcPr>
          <w:p w:rsidR="003C78E4" w:rsidRPr="00A7534F" w:rsidRDefault="003C78E4" w:rsidP="0032575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реализации подпрограммы</w:t>
            </w:r>
          </w:p>
        </w:tc>
        <w:tc>
          <w:tcPr>
            <w:tcW w:w="6440" w:type="dxa"/>
          </w:tcPr>
          <w:p w:rsidR="003C78E4" w:rsidRPr="00A7534F" w:rsidRDefault="003C78E4" w:rsidP="00BB71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4D5" w:rsidRPr="00A75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424D5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87D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5B3E" w:rsidRPr="00A7534F" w:rsidTr="00105566">
        <w:tc>
          <w:tcPr>
            <w:tcW w:w="3166" w:type="dxa"/>
            <w:shd w:val="clear" w:color="auto" w:fill="auto"/>
          </w:tcPr>
          <w:p w:rsidR="00495B3E" w:rsidRPr="00A7534F" w:rsidRDefault="00495B3E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440" w:type="dxa"/>
            <w:shd w:val="clear" w:color="auto" w:fill="auto"/>
          </w:tcPr>
          <w:p w:rsidR="00C823D7" w:rsidRPr="00A7534F" w:rsidRDefault="00495B3E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предусмотрено</w:t>
            </w:r>
            <w:r w:rsidR="00C823D7" w:rsidRPr="00A75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D7" w:rsidRPr="00A7534F" w:rsidRDefault="00C823D7" w:rsidP="000966D0">
            <w:pPr>
              <w:pStyle w:val="ConsPlusNormal"/>
              <w:widowControl/>
              <w:numPr>
                <w:ilvl w:val="0"/>
                <w:numId w:val="19"/>
              </w:numPr>
              <w:ind w:left="772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5B3E" w:rsidRPr="00A7534F">
              <w:rPr>
                <w:rFonts w:ascii="Times New Roman" w:hAnsi="Times New Roman" w:cs="Times New Roman"/>
                <w:sz w:val="24"/>
                <w:szCs w:val="24"/>
              </w:rPr>
              <w:t>а  счет  средств</w:t>
            </w:r>
            <w:r w:rsidR="0005637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  <w:r w:rsidR="00495B3E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375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05637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B3E"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56375" w:rsidRPr="00A7534F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AB2113" w:rsidRPr="00A7534F" w:rsidRDefault="00AB2113" w:rsidP="00AB2113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2019-2024 гг.»</w:t>
            </w:r>
          </w:p>
          <w:p w:rsidR="00495B3E" w:rsidRPr="00A7534F" w:rsidRDefault="00C823D7" w:rsidP="000966D0">
            <w:pPr>
              <w:pStyle w:val="ConsPlusNormal"/>
              <w:widowControl/>
              <w:numPr>
                <w:ilvl w:val="0"/>
                <w:numId w:val="19"/>
              </w:numPr>
              <w:ind w:left="772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5B3E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небюджетных средств, поступающих от </w:t>
            </w:r>
            <w:r w:rsidR="00F65E90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спонсорской, </w:t>
            </w:r>
            <w:r w:rsidR="00495B3E" w:rsidRPr="00A7534F"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 учреждени</w:t>
            </w:r>
            <w:r w:rsidR="00B700C0" w:rsidRPr="00A75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95B3E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Общий объем финансирования по годам реализации составляет: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AB2113" w:rsidRPr="00A7534F">
              <w:rPr>
                <w:rFonts w:ascii="Times New Roman" w:hAnsi="Times New Roman" w:cs="Times New Roman"/>
                <w:sz w:val="24"/>
                <w:szCs w:val="24"/>
              </w:rPr>
              <w:t>26229,2</w:t>
            </w:r>
            <w:r w:rsidR="002E604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2E604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25057,5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2E604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24720,9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2E604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24411,4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2E604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24498,9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  <w:r w:rsidR="00AB2113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124917,9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B2113" w:rsidRPr="00A7534F" w:rsidRDefault="00AB2113" w:rsidP="00AB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субсидий на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2019-2024 гг.» по годам реализации составляет:</w:t>
            </w:r>
          </w:p>
          <w:p w:rsidR="00AB2113" w:rsidRPr="00A7534F" w:rsidRDefault="00AB2113" w:rsidP="00AB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 г. -  716,7 тыс. руб.</w:t>
            </w:r>
          </w:p>
          <w:p w:rsidR="00AB2113" w:rsidRPr="00A7534F" w:rsidRDefault="00AB2113" w:rsidP="00AB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 г. -  0,0 тыс. руб.</w:t>
            </w:r>
          </w:p>
          <w:p w:rsidR="00AB2113" w:rsidRPr="00A7534F" w:rsidRDefault="00AB2113" w:rsidP="00AB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 г. -  0,0 тыс. руб.</w:t>
            </w:r>
          </w:p>
          <w:p w:rsidR="00AB2113" w:rsidRPr="00A7534F" w:rsidRDefault="00AB2113" w:rsidP="00AB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 г. -  0,0 тыс. руб.</w:t>
            </w:r>
          </w:p>
          <w:p w:rsidR="00AB2113" w:rsidRPr="00A7534F" w:rsidRDefault="00AB2113" w:rsidP="00AB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 г. -  0,0 тыс. руб.</w:t>
            </w:r>
          </w:p>
          <w:p w:rsidR="00AB2113" w:rsidRPr="00A7534F" w:rsidRDefault="00AB2113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Всего:    716,7 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за счет средств  бюджета </w:t>
            </w:r>
            <w:proofErr w:type="spellStart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Боханск</w:t>
            </w:r>
            <w:r w:rsidR="00B700C0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B700C0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</w:t>
            </w:r>
            <w:r w:rsidR="00B700C0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годам реализации составляет: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B2113" w:rsidRPr="00A7534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24283,7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23947,1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23637,6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805023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23725,1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805023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AB2113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332,2</w:t>
            </w:r>
            <w:r w:rsidR="00805023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Объем финансирования за счет внебюджетных средств, поступающих от</w:t>
            </w:r>
            <w:r w:rsidR="00457D1D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спонсорской, 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платной деятельности учреждения  по годам реализации составляет: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9436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773,8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9436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773,8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г. -  </w:t>
            </w:r>
            <w:r w:rsidR="009436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773,8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9436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773,8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2956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9436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773,8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95B3E" w:rsidRPr="00A7534F" w:rsidRDefault="005C295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943626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3869,0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95B3E" w:rsidRPr="00A7534F" w:rsidTr="006B15F3">
        <w:tc>
          <w:tcPr>
            <w:tcW w:w="3166" w:type="dxa"/>
          </w:tcPr>
          <w:p w:rsidR="00495B3E" w:rsidRPr="00A7534F" w:rsidRDefault="00495B3E" w:rsidP="0032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   индикаторы    и    показатели</w:t>
            </w:r>
            <w:r w:rsidR="005C295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результативности реализации подпрограммы</w:t>
            </w:r>
          </w:p>
        </w:tc>
        <w:tc>
          <w:tcPr>
            <w:tcW w:w="6440" w:type="dxa"/>
          </w:tcPr>
          <w:p w:rsidR="008B239E" w:rsidRPr="00A7534F" w:rsidRDefault="008B239E" w:rsidP="000966D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участников культурно -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(чел.);</w:t>
            </w:r>
          </w:p>
          <w:p w:rsidR="008B239E" w:rsidRPr="00A7534F" w:rsidRDefault="008B239E" w:rsidP="000966D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клубных формирований (ед.);</w:t>
            </w:r>
          </w:p>
          <w:p w:rsidR="008B239E" w:rsidRPr="00A7534F" w:rsidRDefault="008B239E" w:rsidP="000966D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 (чел.);</w:t>
            </w:r>
          </w:p>
          <w:p w:rsidR="00495B3E" w:rsidRPr="00A7534F" w:rsidRDefault="008B239E" w:rsidP="000966D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</w:t>
            </w:r>
            <w:r w:rsidR="002B320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0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3A637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</w:tr>
    </w:tbl>
    <w:p w:rsidR="008536EC" w:rsidRPr="00A7534F" w:rsidRDefault="008536EC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AC" w:rsidRPr="00A7534F" w:rsidRDefault="00CB58AC" w:rsidP="000966D0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</w:t>
      </w:r>
      <w:r w:rsidR="00B958F0" w:rsidRPr="00A7534F">
        <w:rPr>
          <w:rFonts w:ascii="Times New Roman" w:hAnsi="Times New Roman" w:cs="Times New Roman"/>
          <w:b/>
          <w:sz w:val="28"/>
          <w:szCs w:val="28"/>
        </w:rPr>
        <w:t>ения программно-целевым методом</w:t>
      </w:r>
    </w:p>
    <w:p w:rsidR="008536EC" w:rsidRPr="00A7534F" w:rsidRDefault="008536EC" w:rsidP="005C5A5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8A" w:rsidRPr="00A7534F" w:rsidRDefault="00AD5B8A" w:rsidP="00F85B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Одно из важных направлений в работе учреждений культуры - сохранение, возрождение и развитие традиционной народной культуры как одной из основных составляющих создания единого социально-культурного пространства территории.</w:t>
      </w:r>
    </w:p>
    <w:p w:rsidR="00AD5B8A" w:rsidRPr="00A7534F" w:rsidRDefault="00AD5B8A" w:rsidP="00F85B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Ежегодно растет интерес жителей района к созданию новых культурных продуктов - творческих площадок. На территории района стали традиционными многочисленные творческие акции.</w:t>
      </w:r>
    </w:p>
    <w:p w:rsidR="00AD5B8A" w:rsidRPr="00A7534F" w:rsidRDefault="00AD5B8A" w:rsidP="005B5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Значительное место занимает систематическая деятельность по развитию самодеятельного художественного народного творчества. С каждым годом улучшаются условия для организации качественного досуга населения, возможности творческой самореализации каждого.</w:t>
      </w:r>
    </w:p>
    <w:p w:rsidR="00F85B9E" w:rsidRPr="00A7534F" w:rsidRDefault="00F85B9E" w:rsidP="005B5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 целью расширения  и наполнения глубоким содержанием культурных обменов творческие коллективы принимают активное участие в проведении традиционных межрегиональных мероприятиях.</w:t>
      </w:r>
    </w:p>
    <w:p w:rsidR="00B1391A" w:rsidRPr="00A7534F" w:rsidRDefault="00B1391A" w:rsidP="00B1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Основными функциями МБУК «</w:t>
      </w:r>
      <w:proofErr w:type="spellStart"/>
      <w:r w:rsidRPr="00A7534F">
        <w:rPr>
          <w:rFonts w:ascii="Times New Roman" w:hAnsi="Times New Roman"/>
          <w:sz w:val="24"/>
          <w:szCs w:val="24"/>
        </w:rPr>
        <w:t>Межпоселенческое</w:t>
      </w:r>
      <w:proofErr w:type="spellEnd"/>
      <w:r w:rsidRPr="00A7534F">
        <w:rPr>
          <w:rFonts w:ascii="Times New Roman" w:hAnsi="Times New Roman"/>
          <w:sz w:val="24"/>
          <w:szCs w:val="24"/>
        </w:rPr>
        <w:t xml:space="preserve"> клубное объединение» МО «</w:t>
      </w:r>
      <w:proofErr w:type="spellStart"/>
      <w:r w:rsidRPr="00A7534F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/>
          <w:sz w:val="24"/>
          <w:szCs w:val="24"/>
        </w:rPr>
        <w:t xml:space="preserve"> район», </w:t>
      </w:r>
      <w:r w:rsidRPr="00A7534F">
        <w:rPr>
          <w:rFonts w:ascii="Times New Roman" w:hAnsi="Times New Roman" w:cs="Times New Roman"/>
          <w:sz w:val="24"/>
          <w:szCs w:val="24"/>
        </w:rPr>
        <w:t xml:space="preserve">«Культурно -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7534F">
        <w:rPr>
          <w:rFonts w:ascii="Times New Roman" w:hAnsi="Times New Roman"/>
          <w:sz w:val="24"/>
          <w:szCs w:val="24"/>
        </w:rPr>
        <w:t>являются:</w:t>
      </w:r>
    </w:p>
    <w:p w:rsidR="00B1391A" w:rsidRPr="00A7534F" w:rsidRDefault="00B1391A" w:rsidP="00B1391A">
      <w:pPr>
        <w:numPr>
          <w:ilvl w:val="0"/>
          <w:numId w:val="2"/>
        </w:numPr>
        <w:spacing w:after="0"/>
        <w:ind w:left="425" w:hanging="397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Сохранение</w:t>
      </w:r>
      <w:r w:rsidRPr="00A7534F">
        <w:rPr>
          <w:rFonts w:ascii="Times New Roman" w:hAnsi="Times New Roman" w:cs="Times New Roman"/>
          <w:sz w:val="24"/>
          <w:szCs w:val="24"/>
        </w:rPr>
        <w:t xml:space="preserve"> культурного потенциала, обеспечение преемственности культурных традиций;</w:t>
      </w:r>
    </w:p>
    <w:p w:rsidR="00B1391A" w:rsidRPr="00A7534F" w:rsidRDefault="00B1391A" w:rsidP="00B1391A">
      <w:pPr>
        <w:numPr>
          <w:ilvl w:val="0"/>
          <w:numId w:val="2"/>
        </w:numPr>
        <w:spacing w:after="0"/>
        <w:ind w:left="431" w:hanging="403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Оказание методической помощи в создании стратегии развития модельных ДК района, изучение, обобщение и распространение передового опыта работы модельных ДК;</w:t>
      </w:r>
    </w:p>
    <w:p w:rsidR="00B1391A" w:rsidRPr="00A7534F" w:rsidRDefault="00B1391A" w:rsidP="00B1391A">
      <w:pPr>
        <w:numPr>
          <w:ilvl w:val="0"/>
          <w:numId w:val="2"/>
        </w:numPr>
        <w:spacing w:after="0"/>
        <w:ind w:left="431" w:hanging="403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Pr="00A7534F">
        <w:rPr>
          <w:rFonts w:ascii="Times New Roman" w:hAnsi="Times New Roman"/>
          <w:sz w:val="24"/>
          <w:szCs w:val="24"/>
        </w:rPr>
        <w:t>продвижение культурных брендов;</w:t>
      </w:r>
    </w:p>
    <w:p w:rsidR="00B1391A" w:rsidRPr="00A7534F" w:rsidRDefault="00B1391A" w:rsidP="00B1391A">
      <w:pPr>
        <w:numPr>
          <w:ilvl w:val="0"/>
          <w:numId w:val="2"/>
        </w:numPr>
        <w:spacing w:after="0"/>
        <w:ind w:left="431" w:hanging="403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работникам клубных учреждений</w:t>
      </w:r>
      <w:r w:rsidRPr="00A7534F">
        <w:rPr>
          <w:rFonts w:ascii="Times New Roman" w:hAnsi="Times New Roman"/>
          <w:sz w:val="24"/>
          <w:szCs w:val="24"/>
        </w:rPr>
        <w:t>;</w:t>
      </w:r>
    </w:p>
    <w:p w:rsidR="00B1391A" w:rsidRPr="00A7534F" w:rsidRDefault="00B1391A" w:rsidP="00B1391A">
      <w:pPr>
        <w:numPr>
          <w:ilvl w:val="0"/>
          <w:numId w:val="2"/>
        </w:numPr>
        <w:spacing w:after="0"/>
        <w:ind w:left="431" w:hanging="403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Пропаганда, сохранение и возрождение лучших традиций народной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534F">
        <w:rPr>
          <w:rFonts w:ascii="Times New Roman" w:hAnsi="Times New Roman"/>
          <w:sz w:val="24"/>
          <w:szCs w:val="24"/>
        </w:rPr>
        <w:t>;</w:t>
      </w:r>
    </w:p>
    <w:p w:rsidR="00B1391A" w:rsidRPr="00A7534F" w:rsidRDefault="00B1391A" w:rsidP="00F85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</w:t>
      </w:r>
      <w:r w:rsidR="00E37714" w:rsidRPr="00A7534F">
        <w:rPr>
          <w:rFonts w:ascii="Times New Roman" w:hAnsi="Times New Roman" w:cs="Times New Roman"/>
          <w:sz w:val="24"/>
          <w:szCs w:val="24"/>
        </w:rPr>
        <w:t>изация и проведение мероприятий;</w:t>
      </w:r>
    </w:p>
    <w:p w:rsidR="00F85B9E" w:rsidRPr="00A7534F" w:rsidRDefault="00F85B9E" w:rsidP="00F85B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Пропаганда отечественного кино, как важная часть воспитательной работы.</w:t>
      </w:r>
    </w:p>
    <w:p w:rsidR="00F85B9E" w:rsidRPr="00A7534F" w:rsidRDefault="00F85B9E" w:rsidP="00F85B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На 1 января 2022 года в учреждениях культуры </w:t>
      </w:r>
      <w:proofErr w:type="spellStart"/>
      <w:r w:rsidR="005865B6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5865B6" w:rsidRPr="00A753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 w:rsidR="005865B6" w:rsidRPr="00A7534F">
        <w:rPr>
          <w:rFonts w:ascii="Times New Roman" w:hAnsi="Times New Roman" w:cs="Times New Roman"/>
          <w:sz w:val="24"/>
          <w:szCs w:val="24"/>
        </w:rPr>
        <w:t>207</w:t>
      </w:r>
      <w:r w:rsidRPr="00A7534F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занимаются 2</w:t>
      </w:r>
      <w:r w:rsidR="005865B6" w:rsidRPr="00A7534F">
        <w:rPr>
          <w:rFonts w:ascii="Times New Roman" w:hAnsi="Times New Roman" w:cs="Times New Roman"/>
          <w:sz w:val="24"/>
          <w:szCs w:val="24"/>
        </w:rPr>
        <w:t>427</w:t>
      </w:r>
      <w:r w:rsidRPr="00A7534F">
        <w:rPr>
          <w:rFonts w:ascii="Times New Roman" w:hAnsi="Times New Roman" w:cs="Times New Roman"/>
          <w:sz w:val="24"/>
          <w:szCs w:val="24"/>
        </w:rPr>
        <w:t xml:space="preserve"> чел. </w:t>
      </w:r>
      <w:r w:rsidR="005865B6" w:rsidRPr="00A7534F">
        <w:rPr>
          <w:rFonts w:ascii="Times New Roman" w:hAnsi="Times New Roman" w:cs="Times New Roman"/>
          <w:sz w:val="24"/>
          <w:szCs w:val="24"/>
        </w:rPr>
        <w:t>11</w:t>
      </w:r>
      <w:r w:rsidRPr="00A7534F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5865B6" w:rsidRPr="00A7534F">
        <w:rPr>
          <w:rFonts w:ascii="Times New Roman" w:hAnsi="Times New Roman" w:cs="Times New Roman"/>
          <w:sz w:val="24"/>
          <w:szCs w:val="24"/>
        </w:rPr>
        <w:t>ов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имеют звание «Нар</w:t>
      </w:r>
      <w:r w:rsidR="005865B6" w:rsidRPr="00A7534F">
        <w:rPr>
          <w:rFonts w:ascii="Times New Roman" w:hAnsi="Times New Roman" w:cs="Times New Roman"/>
          <w:sz w:val="24"/>
          <w:szCs w:val="24"/>
        </w:rPr>
        <w:t>одный», 3</w:t>
      </w:r>
      <w:r w:rsidRPr="00A7534F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5865B6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- «Образцовый». </w:t>
      </w:r>
    </w:p>
    <w:p w:rsidR="006D2CDB" w:rsidRPr="00A7534F" w:rsidRDefault="006D2CDB" w:rsidP="00325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EC" w:rsidRPr="00A7534F" w:rsidRDefault="006D2CDB" w:rsidP="00860F2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Таблица 2.1.</w:t>
      </w:r>
    </w:p>
    <w:p w:rsidR="00B44431" w:rsidRPr="00A7534F" w:rsidRDefault="00B44431" w:rsidP="00860F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Основные показатели работы учреждений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1592"/>
        <w:gridCol w:w="1446"/>
        <w:gridCol w:w="1446"/>
      </w:tblGrid>
      <w:tr w:rsidR="00871295" w:rsidRPr="00A7534F" w:rsidTr="00B44431">
        <w:trPr>
          <w:trHeight w:val="342"/>
        </w:trPr>
        <w:tc>
          <w:tcPr>
            <w:tcW w:w="4739" w:type="dxa"/>
          </w:tcPr>
          <w:p w:rsidR="00871295" w:rsidRPr="00A7534F" w:rsidRDefault="00B44431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2" w:type="dxa"/>
          </w:tcPr>
          <w:p w:rsidR="00871295" w:rsidRPr="00A7534F" w:rsidRDefault="00871295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431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1295" w:rsidRPr="00A7534F" w:rsidRDefault="00871295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71295" w:rsidRPr="00A7534F" w:rsidRDefault="00871295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431"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1295" w:rsidRPr="00A7534F" w:rsidRDefault="00871295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71295" w:rsidRPr="00A7534F" w:rsidRDefault="00871295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431" w:rsidRPr="00A753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1295" w:rsidRPr="00A7534F" w:rsidTr="00871295">
        <w:trPr>
          <w:trHeight w:val="665"/>
        </w:trPr>
        <w:tc>
          <w:tcPr>
            <w:tcW w:w="4739" w:type="dxa"/>
          </w:tcPr>
          <w:p w:rsidR="00871295" w:rsidRPr="00A7534F" w:rsidRDefault="00B44431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592" w:type="dxa"/>
          </w:tcPr>
          <w:p w:rsidR="00871295" w:rsidRPr="00A7534F" w:rsidRDefault="00B44431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46" w:type="dxa"/>
          </w:tcPr>
          <w:p w:rsidR="00871295" w:rsidRPr="00A7534F" w:rsidRDefault="00B44431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46" w:type="dxa"/>
          </w:tcPr>
          <w:p w:rsidR="00871295" w:rsidRPr="00A7534F" w:rsidRDefault="00860F24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7031D" w:rsidRPr="00A7534F" w:rsidTr="00871295">
        <w:trPr>
          <w:trHeight w:val="665"/>
        </w:trPr>
        <w:tc>
          <w:tcPr>
            <w:tcW w:w="4739" w:type="dxa"/>
          </w:tcPr>
          <w:p w:rsidR="00B7031D" w:rsidRPr="00A7534F" w:rsidRDefault="00B7031D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92" w:type="dxa"/>
          </w:tcPr>
          <w:p w:rsidR="00B7031D" w:rsidRPr="00A7534F" w:rsidRDefault="00B7031D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446" w:type="dxa"/>
          </w:tcPr>
          <w:p w:rsidR="00B7031D" w:rsidRPr="00A7534F" w:rsidRDefault="00B7031D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1446" w:type="dxa"/>
          </w:tcPr>
          <w:p w:rsidR="00B7031D" w:rsidRPr="00A7534F" w:rsidRDefault="00860F24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</w:tr>
      <w:tr w:rsidR="008E3CE0" w:rsidRPr="00A7534F" w:rsidTr="00871295">
        <w:trPr>
          <w:trHeight w:val="665"/>
        </w:trPr>
        <w:tc>
          <w:tcPr>
            <w:tcW w:w="4739" w:type="dxa"/>
          </w:tcPr>
          <w:p w:rsidR="008E3CE0" w:rsidRPr="00A7534F" w:rsidRDefault="008E3CE0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инклюзивных формирований, включающих в состав инвалидов и лиц с ОВЗ</w:t>
            </w:r>
          </w:p>
        </w:tc>
        <w:tc>
          <w:tcPr>
            <w:tcW w:w="1592" w:type="dxa"/>
          </w:tcPr>
          <w:p w:rsidR="008E3CE0" w:rsidRPr="00A7534F" w:rsidRDefault="008E3CE0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:rsidR="008E3CE0" w:rsidRPr="00A7534F" w:rsidRDefault="008E3CE0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8E3CE0" w:rsidRPr="00A7534F" w:rsidRDefault="00860F24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295" w:rsidRPr="00A7534F" w:rsidTr="00795862">
        <w:trPr>
          <w:trHeight w:val="652"/>
        </w:trPr>
        <w:tc>
          <w:tcPr>
            <w:tcW w:w="4739" w:type="dxa"/>
          </w:tcPr>
          <w:p w:rsidR="00871295" w:rsidRPr="00A7534F" w:rsidRDefault="00795862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Число формирований самодеятельного народного творчества</w:t>
            </w:r>
          </w:p>
        </w:tc>
        <w:tc>
          <w:tcPr>
            <w:tcW w:w="1592" w:type="dxa"/>
          </w:tcPr>
          <w:p w:rsidR="00871295" w:rsidRPr="00A7534F" w:rsidRDefault="00795862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46" w:type="dxa"/>
          </w:tcPr>
          <w:p w:rsidR="00871295" w:rsidRPr="00A7534F" w:rsidRDefault="00795862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46" w:type="dxa"/>
          </w:tcPr>
          <w:p w:rsidR="00871295" w:rsidRPr="00A7534F" w:rsidRDefault="00860F24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71295" w:rsidRPr="00A7534F" w:rsidTr="00795862">
        <w:trPr>
          <w:trHeight w:val="704"/>
        </w:trPr>
        <w:tc>
          <w:tcPr>
            <w:tcW w:w="4739" w:type="dxa"/>
          </w:tcPr>
          <w:p w:rsidR="00871295" w:rsidRPr="00A7534F" w:rsidRDefault="00795862" w:rsidP="0032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</w:t>
            </w:r>
            <w:r w:rsidR="0012176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имеющих звание «Народный» и «Образцовый»</w:t>
            </w:r>
          </w:p>
        </w:tc>
        <w:tc>
          <w:tcPr>
            <w:tcW w:w="1592" w:type="dxa"/>
          </w:tcPr>
          <w:p w:rsidR="00871295" w:rsidRPr="00A7534F" w:rsidRDefault="00795862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446" w:type="dxa"/>
          </w:tcPr>
          <w:p w:rsidR="00871295" w:rsidRPr="00A7534F" w:rsidRDefault="00795862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46" w:type="dxa"/>
          </w:tcPr>
          <w:p w:rsidR="00871295" w:rsidRPr="00A7534F" w:rsidRDefault="00860F24" w:rsidP="0086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</w:tr>
    </w:tbl>
    <w:p w:rsidR="00697CEA" w:rsidRPr="00A7534F" w:rsidRDefault="00697CEA" w:rsidP="0032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CEA" w:rsidRPr="00A7534F" w:rsidRDefault="00697CEA" w:rsidP="0032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Центр досуга для детей и молодежи «Колос »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</w:t>
      </w:r>
      <w:proofErr w:type="spellStart"/>
      <w:r w:rsidR="006F3737" w:rsidRPr="00A7534F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6F3737" w:rsidRPr="00A7534F">
        <w:rPr>
          <w:rFonts w:ascii="Times New Roman" w:hAnsi="Times New Roman" w:cs="Times New Roman"/>
          <w:sz w:val="24"/>
          <w:szCs w:val="24"/>
        </w:rPr>
        <w:t xml:space="preserve"> клубного объединения муниципального образования «</w:t>
      </w:r>
      <w:proofErr w:type="spellStart"/>
      <w:r w:rsidR="006F3737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6F3737" w:rsidRPr="00A753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7534F">
        <w:rPr>
          <w:rFonts w:ascii="Times New Roman" w:hAnsi="Times New Roman" w:cs="Times New Roman"/>
          <w:sz w:val="24"/>
          <w:szCs w:val="24"/>
        </w:rPr>
        <w:t>. Пропаганда отечественного кино стала важной составляющей воспитательной работы. Организация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кинопоказа</w:t>
      </w:r>
      <w:proofErr w:type="spellEnd"/>
      <w:r w:rsidR="006F373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направлена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на определенные группы и категории населения. Поддерживается проведение бесплатных сеансов для льготных категорий населения.</w:t>
      </w:r>
    </w:p>
    <w:p w:rsidR="00697CEA" w:rsidRPr="00A7534F" w:rsidRDefault="00352449" w:rsidP="0032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</w:t>
      </w:r>
      <w:r w:rsidR="00697CEA" w:rsidRPr="00A7534F">
        <w:rPr>
          <w:rFonts w:ascii="Times New Roman" w:hAnsi="Times New Roman" w:cs="Times New Roman"/>
          <w:sz w:val="24"/>
          <w:szCs w:val="24"/>
        </w:rPr>
        <w:t xml:space="preserve">аблюдается положительная динамика посещаемости киносеансов. Это связано с процессом модернизации. Центр досуга для детей и молодежи «Колос» проводит активную работу по кинообслуживанию всех категорий населения, проводит репертуарную политику, направленную на пропаганду отечественных художественно-игровых фильмов, документального кино, детских фильмов, организацию тематических </w:t>
      </w:r>
      <w:proofErr w:type="spellStart"/>
      <w:r w:rsidR="00697CEA" w:rsidRPr="00A7534F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="00697CEA" w:rsidRPr="00A7534F">
        <w:rPr>
          <w:rFonts w:ascii="Times New Roman" w:hAnsi="Times New Roman" w:cs="Times New Roman"/>
          <w:sz w:val="24"/>
          <w:szCs w:val="24"/>
        </w:rPr>
        <w:t xml:space="preserve"> по профилактике негативных явлений, патриотической направленности, более полное освоение школьной программы, </w:t>
      </w:r>
      <w:proofErr w:type="spellStart"/>
      <w:r w:rsidR="00697CEA" w:rsidRPr="00A7534F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="00697CEA" w:rsidRPr="00A7534F">
        <w:rPr>
          <w:rFonts w:ascii="Times New Roman" w:hAnsi="Times New Roman" w:cs="Times New Roman"/>
          <w:sz w:val="24"/>
          <w:szCs w:val="24"/>
        </w:rPr>
        <w:t>, посвященные памятным календарным датам.</w:t>
      </w:r>
    </w:p>
    <w:p w:rsidR="00860F24" w:rsidRPr="00A7534F" w:rsidRDefault="00860F24" w:rsidP="00860F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Наряду с позитивной динамикой развития основных показателей деятельности КДУ, выделяются несколько основных проблем:</w:t>
      </w:r>
    </w:p>
    <w:p w:rsidR="00860F24" w:rsidRPr="00A7534F" w:rsidRDefault="00860F24" w:rsidP="00860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  нехватка специалистов по направлениям деятельности, неразвитость кадрового потенциала, нехватка специалистов высокой квалификации;</w:t>
      </w:r>
    </w:p>
    <w:p w:rsidR="00860F24" w:rsidRPr="00A7534F" w:rsidRDefault="00860F24" w:rsidP="00860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   недостаточность материальной базы, в том числе отсутствие современного здания МБУК «МКО»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60F24" w:rsidRPr="00A7534F" w:rsidRDefault="00860F24" w:rsidP="00860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-   необходимость серьезного обновления оборудования учреждений культуры, в том числе дефицит современного оборудования и оргтехники, музыкальных инструментов 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54932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усилительной аппаратуры;</w:t>
      </w:r>
    </w:p>
    <w:p w:rsidR="00860F24" w:rsidRPr="00A7534F" w:rsidRDefault="00860F24" w:rsidP="00860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-      низкая платёжеспособность населения затрудняет  увеличение платных мероприятий. </w:t>
      </w:r>
    </w:p>
    <w:p w:rsidR="006F3737" w:rsidRPr="00A7534F" w:rsidRDefault="008536EC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57E1C" w:rsidRPr="00A7534F">
        <w:rPr>
          <w:rFonts w:ascii="Times New Roman" w:hAnsi="Times New Roman" w:cs="Times New Roman"/>
          <w:sz w:val="24"/>
          <w:szCs w:val="24"/>
        </w:rPr>
        <w:t>П</w:t>
      </w:r>
      <w:r w:rsidR="00151DBE" w:rsidRPr="00A7534F">
        <w:rPr>
          <w:rFonts w:ascii="Times New Roman" w:hAnsi="Times New Roman" w:cs="Times New Roman"/>
          <w:sz w:val="24"/>
          <w:szCs w:val="24"/>
        </w:rPr>
        <w:t>одп</w:t>
      </w:r>
      <w:r w:rsidR="006F3737" w:rsidRPr="00A7534F">
        <w:rPr>
          <w:rFonts w:ascii="Times New Roman" w:hAnsi="Times New Roman" w:cs="Times New Roman"/>
          <w:sz w:val="24"/>
          <w:szCs w:val="24"/>
        </w:rPr>
        <w:t>рограммы</w:t>
      </w:r>
      <w:r w:rsidRPr="00A7534F">
        <w:rPr>
          <w:rFonts w:ascii="Times New Roman" w:hAnsi="Times New Roman" w:cs="Times New Roman"/>
          <w:sz w:val="24"/>
          <w:szCs w:val="24"/>
        </w:rPr>
        <w:t xml:space="preserve"> позволят повысить многообразие и качество культурно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C54932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услуг, что будет способствовать более широкому вовлечению в творческую деятельность всех категорий населения района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, </w:t>
      </w:r>
      <w:r w:rsidRPr="00A7534F">
        <w:rPr>
          <w:rFonts w:ascii="Times New Roman" w:hAnsi="Times New Roman" w:cs="Times New Roman"/>
          <w:sz w:val="24"/>
          <w:szCs w:val="24"/>
        </w:rPr>
        <w:t>повышению доступности и качества культурно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услуг, предоставляемых населению, популяризации современной и традиционной культуры. </w:t>
      </w:r>
      <w:r w:rsidR="006F3737" w:rsidRPr="00A7534F">
        <w:rPr>
          <w:rFonts w:ascii="Times New Roman" w:hAnsi="Times New Roman" w:cs="Times New Roman"/>
          <w:sz w:val="24"/>
          <w:szCs w:val="24"/>
        </w:rPr>
        <w:t>В случае если мероприятия данной программы не будут реализованы, могут возни</w:t>
      </w:r>
      <w:r w:rsidR="006F3737" w:rsidRPr="00A7534F">
        <w:rPr>
          <w:rFonts w:ascii="Times New Roman" w:hAnsi="Times New Roman"/>
          <w:sz w:val="24"/>
          <w:szCs w:val="24"/>
        </w:rPr>
        <w:t>кнуть риски снижения</w:t>
      </w:r>
      <w:r w:rsidR="006F3737" w:rsidRPr="00A7534F">
        <w:rPr>
          <w:rFonts w:ascii="Times New Roman" w:hAnsi="Times New Roman" w:cs="Times New Roman"/>
          <w:sz w:val="24"/>
          <w:szCs w:val="24"/>
        </w:rPr>
        <w:t xml:space="preserve"> культурного уровня населения, возникновение социальной напряженности.</w:t>
      </w:r>
    </w:p>
    <w:p w:rsidR="001D63E1" w:rsidRPr="00A7534F" w:rsidRDefault="001D63E1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AC" w:rsidRPr="00A7534F" w:rsidRDefault="00CB58AC" w:rsidP="000966D0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муниципальной </w:t>
      </w:r>
      <w:r w:rsidR="001B5DBC" w:rsidRPr="00A7534F">
        <w:rPr>
          <w:rFonts w:ascii="Times New Roman" w:hAnsi="Times New Roman" w:cs="Times New Roman"/>
          <w:b/>
          <w:sz w:val="28"/>
          <w:szCs w:val="28"/>
        </w:rPr>
        <w:t>под</w:t>
      </w:r>
      <w:r w:rsidR="001D63E1" w:rsidRPr="00A7534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536EC" w:rsidRPr="00A7534F" w:rsidRDefault="008536EC" w:rsidP="0032575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536EC" w:rsidRPr="00A7534F" w:rsidRDefault="008536EC" w:rsidP="001A1443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Цел</w:t>
      </w:r>
      <w:r w:rsidR="001D63E1" w:rsidRPr="00A7534F">
        <w:rPr>
          <w:rFonts w:ascii="Times New Roman" w:hAnsi="Times New Roman"/>
          <w:sz w:val="24"/>
          <w:szCs w:val="24"/>
        </w:rPr>
        <w:t>ью</w:t>
      </w:r>
      <w:r w:rsidRPr="00A7534F">
        <w:rPr>
          <w:rFonts w:ascii="Times New Roman" w:hAnsi="Times New Roman"/>
          <w:sz w:val="24"/>
          <w:szCs w:val="24"/>
        </w:rPr>
        <w:t xml:space="preserve"> </w:t>
      </w:r>
      <w:r w:rsidR="00151DBE" w:rsidRPr="00A7534F">
        <w:rPr>
          <w:rFonts w:ascii="Times New Roman" w:hAnsi="Times New Roman"/>
          <w:sz w:val="24"/>
          <w:szCs w:val="24"/>
        </w:rPr>
        <w:t>под</w:t>
      </w:r>
      <w:r w:rsidRPr="00A7534F">
        <w:rPr>
          <w:rFonts w:ascii="Times New Roman" w:hAnsi="Times New Roman"/>
          <w:sz w:val="24"/>
          <w:szCs w:val="24"/>
        </w:rPr>
        <w:t>программы явля</w:t>
      </w:r>
      <w:r w:rsidR="001D63E1" w:rsidRPr="00A7534F">
        <w:rPr>
          <w:rFonts w:ascii="Times New Roman" w:hAnsi="Times New Roman"/>
          <w:sz w:val="24"/>
          <w:szCs w:val="24"/>
        </w:rPr>
        <w:t>е</w:t>
      </w:r>
      <w:r w:rsidRPr="00A7534F">
        <w:rPr>
          <w:rFonts w:ascii="Times New Roman" w:hAnsi="Times New Roman"/>
          <w:sz w:val="24"/>
          <w:szCs w:val="24"/>
        </w:rPr>
        <w:t>тся:</w:t>
      </w:r>
    </w:p>
    <w:p w:rsidR="004467AC" w:rsidRPr="00A7534F" w:rsidRDefault="004467AC" w:rsidP="004467AC">
      <w:pPr>
        <w:pStyle w:val="a4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          Создание эффективной системы условий в  МБУК «МКО»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район», МБУК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район», направленной на развитие творческих способностей и инициатив всех групп  населения. Сохранение и развитие культурного наследия, обеспечение максимального вовлечения каждого человека в разнообразные формы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536EC" w:rsidRPr="00A7534F" w:rsidRDefault="008536EC" w:rsidP="001A1443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 xml:space="preserve">Задачи </w:t>
      </w:r>
      <w:r w:rsidR="00B91109" w:rsidRPr="00A7534F">
        <w:rPr>
          <w:rFonts w:ascii="Times New Roman" w:hAnsi="Times New Roman"/>
          <w:sz w:val="24"/>
          <w:szCs w:val="24"/>
        </w:rPr>
        <w:t>под</w:t>
      </w:r>
      <w:r w:rsidRPr="00A7534F">
        <w:rPr>
          <w:rFonts w:ascii="Times New Roman" w:hAnsi="Times New Roman"/>
          <w:sz w:val="24"/>
          <w:szCs w:val="24"/>
        </w:rPr>
        <w:t>программы: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конкурсы).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Организация мероприятий и национально-культурных праздников, направленных на формирование толерантного сознания, уважения традиций народов, проживающих в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районе и на пропаганду традиционной народной культуры (народные праздники, фестивали, выставки и др.)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участия творческих коллективов, солистов, обучающихся  в фестивалях и конкурсах, пленэрах, в т.ч. всероссийского и международного уровня.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культурного обслуживания социально</w:t>
      </w:r>
      <w:r w:rsidR="00447A1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-  незащищенных слоев населения, детей и молодежи.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и проведение фестивалей, смотров, конкурсов с целью выявления талантов и поддержки самодеятельных исполнителей различного возраста, творческих коллективов.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Поддержка, укрепление и развитие материально-технической базы учреждений.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Улучшение технического и функционального состояния районных учреждений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91109" w:rsidRPr="00A7534F" w:rsidRDefault="00B91109" w:rsidP="000966D0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охранно-пожарной безопасности объектов, снижение риска возникновения пожаров, аварийных ситуаций.</w:t>
      </w:r>
    </w:p>
    <w:p w:rsidR="002A5CB9" w:rsidRPr="00A7534F" w:rsidRDefault="00B91109" w:rsidP="000966D0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sz w:val="24"/>
          <w:szCs w:val="24"/>
        </w:rPr>
        <w:t>Нормативные затраты на оказание муниципальных услуг.</w:t>
      </w:r>
    </w:p>
    <w:p w:rsidR="002A5CB9" w:rsidRPr="00A7534F" w:rsidRDefault="002A5CB9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CB9" w:rsidRPr="00A7534F" w:rsidRDefault="002A5CB9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0F3" w:rsidRPr="00A7534F" w:rsidRDefault="005740F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0F3" w:rsidRPr="00A7534F" w:rsidRDefault="005740F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CB9" w:rsidRPr="00A7534F" w:rsidRDefault="00E57B51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b/>
          <w:sz w:val="28"/>
          <w:szCs w:val="28"/>
        </w:rPr>
        <w:t xml:space="preserve"> </w:t>
      </w:r>
    </w:p>
    <w:p w:rsidR="00BA0770" w:rsidRPr="00A7534F" w:rsidRDefault="00BA0770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770" w:rsidRPr="00A7534F" w:rsidRDefault="00BA0770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DA3" w:rsidRPr="00A7534F" w:rsidRDefault="00577DA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DA3" w:rsidRPr="00A7534F" w:rsidRDefault="00577DA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DA3" w:rsidRPr="00A7534F" w:rsidRDefault="00577DA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DA3" w:rsidRPr="00A7534F" w:rsidRDefault="00577DA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DA3" w:rsidRPr="00A7534F" w:rsidRDefault="00577DA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61CA" w:rsidRPr="00A7534F" w:rsidRDefault="009261CA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DA3" w:rsidRPr="00A7534F" w:rsidRDefault="00577DA3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2AB6" w:rsidRPr="00A7534F" w:rsidRDefault="007A2AB6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BBA" w:rsidRPr="00A7534F" w:rsidRDefault="00DD2892" w:rsidP="005737EE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b/>
          <w:sz w:val="28"/>
          <w:szCs w:val="28"/>
        </w:rPr>
        <w:lastRenderedPageBreak/>
        <w:t xml:space="preserve">5.   </w:t>
      </w:r>
      <w:r w:rsidR="00383C60" w:rsidRPr="00A7534F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8069B9" w:rsidRPr="00A7534F" w:rsidRDefault="008069B9" w:rsidP="003257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BBA" w:rsidRPr="00A7534F" w:rsidRDefault="00531BBA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Комплексное управление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рограммой и распоряжение средствами местного бюджета в объеме бюджетных ассигнований утвержденных в бюджете района на реализацию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рограммы на очередной финансовый год, осуществляет субъект бюджетного планирования - Администрация </w:t>
      </w:r>
      <w:proofErr w:type="spellStart"/>
      <w:r w:rsidR="005737EE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5737EE" w:rsidRPr="00A7534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534F">
        <w:rPr>
          <w:rFonts w:ascii="Times New Roman" w:hAnsi="Times New Roman" w:cs="Times New Roman"/>
          <w:sz w:val="24"/>
          <w:szCs w:val="24"/>
        </w:rPr>
        <w:t>район</w:t>
      </w:r>
      <w:r w:rsidR="005737EE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соглашения, заключаемого с МБУК </w:t>
      </w:r>
      <w:r w:rsidR="00DD2892" w:rsidRPr="00A7534F">
        <w:rPr>
          <w:rFonts w:ascii="Times New Roman" w:hAnsi="Times New Roman" w:cs="Times New Roman"/>
          <w:sz w:val="24"/>
          <w:szCs w:val="24"/>
        </w:rPr>
        <w:t>«</w:t>
      </w:r>
      <w:r w:rsidRPr="00A7534F">
        <w:rPr>
          <w:rFonts w:ascii="Times New Roman" w:hAnsi="Times New Roman" w:cs="Times New Roman"/>
          <w:sz w:val="24"/>
          <w:szCs w:val="24"/>
        </w:rPr>
        <w:t>МКО</w:t>
      </w:r>
      <w:r w:rsidR="00DD2892" w:rsidRPr="00A7534F">
        <w:rPr>
          <w:rFonts w:ascii="Times New Roman" w:hAnsi="Times New Roman" w:cs="Times New Roman"/>
          <w:sz w:val="24"/>
          <w:szCs w:val="24"/>
        </w:rPr>
        <w:t>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2892" w:rsidRPr="00A7534F">
        <w:rPr>
          <w:rFonts w:ascii="Times New Roman" w:hAnsi="Times New Roman" w:cs="Times New Roman"/>
          <w:sz w:val="24"/>
          <w:szCs w:val="24"/>
        </w:rPr>
        <w:t>, МБУК «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финансовым управлением администрации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7D0DDF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0DDF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0DDF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B92D74" w:rsidRPr="00A7534F" w:rsidRDefault="00531BBA" w:rsidP="009F7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Система управления реализацией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рограммы предполагает локальное нормативное закрепление ответственности выполнения мероприятий за  МБУК </w:t>
      </w:r>
      <w:r w:rsidR="00DD2892" w:rsidRPr="00A7534F">
        <w:rPr>
          <w:rFonts w:ascii="Times New Roman" w:hAnsi="Times New Roman" w:cs="Times New Roman"/>
          <w:sz w:val="24"/>
          <w:szCs w:val="24"/>
        </w:rPr>
        <w:t>«</w:t>
      </w:r>
      <w:r w:rsidRPr="00A7534F">
        <w:rPr>
          <w:rFonts w:ascii="Times New Roman" w:hAnsi="Times New Roman" w:cs="Times New Roman"/>
          <w:sz w:val="24"/>
          <w:szCs w:val="24"/>
        </w:rPr>
        <w:t>МКО</w:t>
      </w:r>
      <w:r w:rsidR="00DD2892" w:rsidRPr="00A7534F">
        <w:rPr>
          <w:rFonts w:ascii="Times New Roman" w:hAnsi="Times New Roman" w:cs="Times New Roman"/>
          <w:sz w:val="24"/>
          <w:szCs w:val="24"/>
        </w:rPr>
        <w:t>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2892" w:rsidRPr="00A7534F">
        <w:rPr>
          <w:rFonts w:ascii="Times New Roman" w:hAnsi="Times New Roman" w:cs="Times New Roman"/>
          <w:sz w:val="24"/>
          <w:szCs w:val="24"/>
        </w:rPr>
        <w:t xml:space="preserve"> и МБУК «Культурно - 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7534F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>рограммных мероприятий будет осуществляться в основном за счёт средств м</w:t>
      </w:r>
      <w:r w:rsidR="007D0DDF" w:rsidRPr="00A7534F">
        <w:rPr>
          <w:rFonts w:ascii="Times New Roman" w:hAnsi="Times New Roman" w:cs="Times New Roman"/>
          <w:sz w:val="24"/>
          <w:szCs w:val="24"/>
        </w:rPr>
        <w:t>естного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бюджета. Наряду со средствами м</w:t>
      </w:r>
      <w:r w:rsidR="007D0DDF" w:rsidRPr="00A7534F">
        <w:rPr>
          <w:rFonts w:ascii="Times New Roman" w:hAnsi="Times New Roman" w:cs="Times New Roman"/>
          <w:sz w:val="24"/>
          <w:szCs w:val="24"/>
        </w:rPr>
        <w:t>естного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бюджета к финансированию муниципальной целевой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>рограммы предполагается привлечь средства из внебюджетных источнико</w:t>
      </w:r>
      <w:r w:rsidR="007D0DDF" w:rsidRPr="00A7534F">
        <w:rPr>
          <w:rFonts w:ascii="Times New Roman" w:hAnsi="Times New Roman" w:cs="Times New Roman"/>
          <w:sz w:val="24"/>
          <w:szCs w:val="24"/>
        </w:rPr>
        <w:t>в</w:t>
      </w:r>
      <w:r w:rsidR="00DD2892" w:rsidRPr="00A7534F">
        <w:rPr>
          <w:rFonts w:ascii="Times New Roman" w:hAnsi="Times New Roman" w:cs="Times New Roman"/>
          <w:sz w:val="24"/>
          <w:szCs w:val="24"/>
        </w:rPr>
        <w:t xml:space="preserve"> МБУК МКО МО «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район» и МБУК «Культурно - 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7534F">
        <w:rPr>
          <w:rFonts w:ascii="Times New Roman" w:hAnsi="Times New Roman" w:cs="Times New Roman"/>
          <w:sz w:val="24"/>
          <w:szCs w:val="24"/>
        </w:rPr>
        <w:t>заинтересованн</w:t>
      </w:r>
      <w:r w:rsidR="00DD2892" w:rsidRPr="00A7534F">
        <w:rPr>
          <w:rFonts w:ascii="Times New Roman" w:hAnsi="Times New Roman" w:cs="Times New Roman"/>
          <w:sz w:val="24"/>
          <w:szCs w:val="24"/>
        </w:rPr>
        <w:t>ых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реализации программы. Объем финансирования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</w:t>
      </w:r>
      <w:r w:rsidRPr="00A7534F">
        <w:rPr>
          <w:rFonts w:ascii="Times New Roman" w:hAnsi="Times New Roman" w:cs="Times New Roman"/>
          <w:sz w:val="24"/>
          <w:szCs w:val="24"/>
        </w:rPr>
        <w:t xml:space="preserve">программы за счет средств </w:t>
      </w:r>
      <w:r w:rsidR="007D0DDF" w:rsidRPr="00A7534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534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D0DDF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7D0DDF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0DDF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район</w:t>
      </w:r>
      <w:r w:rsidR="007D0DDF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</w:t>
      </w:r>
      <w:r w:rsidR="00EA66BB" w:rsidRPr="00A7534F">
        <w:rPr>
          <w:rFonts w:ascii="Times New Roman" w:hAnsi="Times New Roman" w:cs="Times New Roman"/>
          <w:sz w:val="24"/>
          <w:szCs w:val="24"/>
        </w:rPr>
        <w:t xml:space="preserve"> МБУК МКО МО «</w:t>
      </w:r>
      <w:proofErr w:type="spellStart"/>
      <w:r w:rsidR="00EA66BB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A66BB" w:rsidRPr="00A753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2892" w:rsidRPr="00A7534F">
        <w:rPr>
          <w:rFonts w:ascii="Times New Roman" w:hAnsi="Times New Roman" w:cs="Times New Roman"/>
          <w:sz w:val="24"/>
          <w:szCs w:val="24"/>
        </w:rPr>
        <w:t>,</w:t>
      </w:r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DD2892" w:rsidRPr="00A7534F">
        <w:rPr>
          <w:rFonts w:ascii="Times New Roman" w:hAnsi="Times New Roman" w:cs="Times New Roman"/>
          <w:sz w:val="24"/>
          <w:szCs w:val="24"/>
        </w:rPr>
        <w:t xml:space="preserve">МБУК «Культурно - 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="00DD2892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D2892" w:rsidRPr="00A753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7534F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отчитыва</w:t>
      </w:r>
      <w:r w:rsidR="00DD2892" w:rsidRPr="00A7534F">
        <w:rPr>
          <w:rFonts w:ascii="Times New Roman" w:hAnsi="Times New Roman" w:cs="Times New Roman"/>
          <w:sz w:val="24"/>
          <w:szCs w:val="24"/>
        </w:rPr>
        <w:t>ю</w:t>
      </w:r>
      <w:r w:rsidRPr="00A7534F">
        <w:rPr>
          <w:rFonts w:ascii="Times New Roman" w:hAnsi="Times New Roman" w:cs="Times New Roman"/>
          <w:sz w:val="24"/>
          <w:szCs w:val="24"/>
        </w:rPr>
        <w:t>тся о выполнении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EB7924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>рограммы, представля</w:t>
      </w:r>
      <w:r w:rsidR="00EA66BB" w:rsidRPr="00A7534F">
        <w:rPr>
          <w:rFonts w:ascii="Times New Roman" w:hAnsi="Times New Roman" w:cs="Times New Roman"/>
          <w:sz w:val="24"/>
          <w:szCs w:val="24"/>
        </w:rPr>
        <w:t>е</w:t>
      </w:r>
      <w:r w:rsidRPr="00A7534F">
        <w:rPr>
          <w:rFonts w:ascii="Times New Roman" w:hAnsi="Times New Roman" w:cs="Times New Roman"/>
          <w:sz w:val="24"/>
          <w:szCs w:val="24"/>
        </w:rPr>
        <w:t xml:space="preserve">т информацию  в </w:t>
      </w:r>
      <w:r w:rsidR="00DD2892" w:rsidRPr="00A7534F">
        <w:rPr>
          <w:rFonts w:ascii="Times New Roman" w:hAnsi="Times New Roman" w:cs="Times New Roman"/>
          <w:sz w:val="24"/>
          <w:szCs w:val="24"/>
        </w:rPr>
        <w:t xml:space="preserve">МКУ «Управление культуры» 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район», Думу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7D0DDF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0DDF" w:rsidRPr="00A7534F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0DDF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доводит информацию до жителей района. </w:t>
      </w:r>
    </w:p>
    <w:p w:rsidR="009F79BF" w:rsidRPr="00A7534F" w:rsidRDefault="009F79BF" w:rsidP="009F79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7655" w:rsidRPr="00A7534F" w:rsidRDefault="009B1CB6" w:rsidP="00B92D7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6.</w:t>
      </w:r>
      <w:r w:rsidR="00DD2892" w:rsidRPr="00A75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655" w:rsidRPr="00A7534F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B92D74" w:rsidRPr="00A7534F" w:rsidRDefault="00B92D74" w:rsidP="00B92D7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8"/>
          <w:szCs w:val="28"/>
        </w:rPr>
      </w:pPr>
    </w:p>
    <w:p w:rsidR="00657655" w:rsidRPr="00A7534F" w:rsidRDefault="00657655" w:rsidP="0032575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Подпрограммы являются:</w:t>
      </w:r>
    </w:p>
    <w:p w:rsidR="00DD2892" w:rsidRPr="00A7534F" w:rsidRDefault="00657655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</w:t>
      </w:r>
      <w:r w:rsidR="00DD2892" w:rsidRPr="00A7534F">
        <w:rPr>
          <w:rFonts w:ascii="Times New Roman" w:hAnsi="Times New Roman" w:cs="Times New Roman"/>
          <w:sz w:val="24"/>
          <w:szCs w:val="24"/>
        </w:rPr>
        <w:t>льтатов реализации Подпрограммы</w:t>
      </w:r>
    </w:p>
    <w:p w:rsidR="00657655" w:rsidRPr="00A7534F" w:rsidRDefault="00657655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2) динамика расх</w:t>
      </w:r>
      <w:r w:rsidR="00DD2892" w:rsidRPr="00A7534F">
        <w:rPr>
          <w:rFonts w:ascii="Times New Roman" w:hAnsi="Times New Roman" w:cs="Times New Roman"/>
          <w:sz w:val="24"/>
          <w:szCs w:val="24"/>
        </w:rPr>
        <w:t>одов на реализацию Подпрограммы</w:t>
      </w:r>
    </w:p>
    <w:p w:rsidR="00657655" w:rsidRPr="00A7534F" w:rsidRDefault="00657655" w:rsidP="0032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3) динамика показателей эффективности и результативности реализации Подпрограммы.</w:t>
      </w:r>
    </w:p>
    <w:p w:rsidR="006F31CF" w:rsidRPr="00A7534F" w:rsidRDefault="00657655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57655" w:rsidRPr="00A7534F" w:rsidRDefault="00657655" w:rsidP="00B90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657655" w:rsidRPr="00A7534F" w:rsidRDefault="00657655" w:rsidP="00B90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657655" w:rsidRPr="00A7534F" w:rsidRDefault="00657655" w:rsidP="00B90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A1349D" w:rsidRPr="00A7534F" w:rsidRDefault="00A1349D" w:rsidP="00B90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655" w:rsidRPr="00A7534F" w:rsidRDefault="00657655" w:rsidP="00B90EAD">
      <w:pPr>
        <w:spacing w:after="0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Реализация Подпрограммы позволит</w:t>
      </w:r>
      <w:r w:rsidR="00DD2892" w:rsidRPr="00A7534F">
        <w:rPr>
          <w:rFonts w:ascii="Times New Roman" w:hAnsi="Times New Roman" w:cs="Times New Roman"/>
          <w:sz w:val="24"/>
          <w:szCs w:val="24"/>
        </w:rPr>
        <w:t xml:space="preserve"> достичь</w:t>
      </w:r>
      <w:r w:rsidRPr="00A7534F">
        <w:rPr>
          <w:rFonts w:ascii="Times New Roman" w:hAnsi="Times New Roman" w:cs="Times New Roman"/>
          <w:sz w:val="24"/>
          <w:szCs w:val="24"/>
        </w:rPr>
        <w:t xml:space="preserve"> к 202</w:t>
      </w:r>
      <w:r w:rsidR="00DD2892" w:rsidRPr="00A7534F">
        <w:rPr>
          <w:rFonts w:ascii="Times New Roman" w:hAnsi="Times New Roman" w:cs="Times New Roman"/>
          <w:sz w:val="24"/>
          <w:szCs w:val="24"/>
        </w:rPr>
        <w:t>7</w:t>
      </w:r>
      <w:r w:rsidRPr="00A753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57B69" w:rsidRPr="00A7534F" w:rsidRDefault="00157B69" w:rsidP="00BE77E5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77E5" w:rsidRPr="00A7534F" w:rsidRDefault="00BE77E5" w:rsidP="000966D0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Увеличение количества участников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1701"/>
        <w:gridCol w:w="1701"/>
        <w:gridCol w:w="1418"/>
        <w:gridCol w:w="1904"/>
      </w:tblGrid>
      <w:tr w:rsidR="00BE77E5" w:rsidRPr="00A7534F" w:rsidTr="006225FB">
        <w:trPr>
          <w:trHeight w:val="304"/>
        </w:trPr>
        <w:tc>
          <w:tcPr>
            <w:tcW w:w="1498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04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77E5" w:rsidRPr="00A7534F" w:rsidTr="006225FB">
        <w:tc>
          <w:tcPr>
            <w:tcW w:w="1498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25870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25900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25931</w:t>
            </w:r>
          </w:p>
        </w:tc>
        <w:tc>
          <w:tcPr>
            <w:tcW w:w="1418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25963</w:t>
            </w:r>
          </w:p>
        </w:tc>
        <w:tc>
          <w:tcPr>
            <w:tcW w:w="1904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25996</w:t>
            </w:r>
          </w:p>
        </w:tc>
      </w:tr>
    </w:tbl>
    <w:p w:rsidR="00BE77E5" w:rsidRPr="00A7534F" w:rsidRDefault="00BE77E5" w:rsidP="00BE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7E5" w:rsidRPr="00A7534F" w:rsidRDefault="00BE77E5" w:rsidP="000966D0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Сохранение количества клубных формирований: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701"/>
        <w:gridCol w:w="1417"/>
        <w:gridCol w:w="1843"/>
      </w:tblGrid>
      <w:tr w:rsidR="00BE77E5" w:rsidRPr="00A7534F" w:rsidTr="006225FB">
        <w:trPr>
          <w:trHeight w:val="304"/>
        </w:trPr>
        <w:tc>
          <w:tcPr>
            <w:tcW w:w="1560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77E5" w:rsidRPr="00A7534F" w:rsidTr="006225FB">
        <w:tc>
          <w:tcPr>
            <w:tcW w:w="1560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</w:tbl>
    <w:p w:rsidR="00BE77E5" w:rsidRPr="00A7534F" w:rsidRDefault="00BE77E5" w:rsidP="00BE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7E5" w:rsidRPr="00A7534F" w:rsidRDefault="00BE77E5" w:rsidP="000966D0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количества участников клубных формирований:</w:t>
      </w:r>
    </w:p>
    <w:tbl>
      <w:tblPr>
        <w:tblW w:w="8168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701"/>
        <w:gridCol w:w="1701"/>
        <w:gridCol w:w="1417"/>
        <w:gridCol w:w="1843"/>
      </w:tblGrid>
      <w:tr w:rsidR="00BE77E5" w:rsidRPr="00A7534F" w:rsidTr="006225FB">
        <w:trPr>
          <w:trHeight w:val="304"/>
        </w:trPr>
        <w:tc>
          <w:tcPr>
            <w:tcW w:w="1506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77E5" w:rsidRPr="00A7534F" w:rsidTr="006225FB">
        <w:trPr>
          <w:trHeight w:val="70"/>
        </w:trPr>
        <w:tc>
          <w:tcPr>
            <w:tcW w:w="1506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</w:t>
            </w:r>
          </w:p>
        </w:tc>
        <w:tc>
          <w:tcPr>
            <w:tcW w:w="1843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</w:t>
            </w:r>
          </w:p>
        </w:tc>
      </w:tr>
    </w:tbl>
    <w:p w:rsidR="00BE77E5" w:rsidRPr="00A7534F" w:rsidRDefault="00BE77E5" w:rsidP="00BE77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E5" w:rsidRPr="00A7534F" w:rsidRDefault="00BE77E5" w:rsidP="000966D0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A7534F">
        <w:rPr>
          <w:rFonts w:ascii="Times New Roman" w:hAnsi="Times New Roman" w:cs="Times New Roman"/>
          <w:sz w:val="24"/>
          <w:szCs w:val="24"/>
        </w:rPr>
        <w:t>количества культурно</w:t>
      </w:r>
      <w:r w:rsidR="000C3214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-</w:t>
      </w:r>
      <w:r w:rsidR="000C3214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701"/>
        <w:gridCol w:w="1417"/>
        <w:gridCol w:w="1843"/>
      </w:tblGrid>
      <w:tr w:rsidR="00BE77E5" w:rsidRPr="00A7534F" w:rsidTr="006225FB">
        <w:trPr>
          <w:trHeight w:val="304"/>
        </w:trPr>
        <w:tc>
          <w:tcPr>
            <w:tcW w:w="1560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BE77E5" w:rsidRPr="00A7534F" w:rsidRDefault="00BE77E5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E77E5" w:rsidRPr="00A7534F" w:rsidTr="006225FB">
        <w:trPr>
          <w:trHeight w:val="70"/>
        </w:trPr>
        <w:tc>
          <w:tcPr>
            <w:tcW w:w="1560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1701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</w:t>
            </w:r>
          </w:p>
        </w:tc>
        <w:tc>
          <w:tcPr>
            <w:tcW w:w="1843" w:type="dxa"/>
            <w:vAlign w:val="center"/>
          </w:tcPr>
          <w:p w:rsidR="00BE77E5" w:rsidRPr="00A7534F" w:rsidRDefault="00013EA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</w:t>
            </w:r>
          </w:p>
        </w:tc>
      </w:tr>
    </w:tbl>
    <w:p w:rsidR="00BE77E5" w:rsidRPr="00A7534F" w:rsidRDefault="00BE77E5" w:rsidP="00BE77E5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BE77E5" w:rsidRPr="00A7534F" w:rsidSect="00157B69">
          <w:pgSz w:w="11906" w:h="16838" w:code="9"/>
          <w:pgMar w:top="851" w:right="851" w:bottom="992" w:left="1701" w:header="708" w:footer="708" w:gutter="0"/>
          <w:cols w:space="708"/>
          <w:docGrid w:linePitch="360"/>
        </w:sectPr>
      </w:pPr>
    </w:p>
    <w:p w:rsidR="000331A0" w:rsidRPr="00A7534F" w:rsidRDefault="000331A0" w:rsidP="0032575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31A0" w:rsidRPr="00A7534F" w:rsidRDefault="00B406C0" w:rsidP="000C3214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331A0" w:rsidRPr="00A7534F" w:rsidRDefault="000331A0" w:rsidP="000C3214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к муниципальной целевой</w:t>
      </w:r>
    </w:p>
    <w:p w:rsidR="000331A0" w:rsidRPr="00A7534F" w:rsidRDefault="000331A0" w:rsidP="000C3214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программе «</w:t>
      </w:r>
      <w:proofErr w:type="gramStart"/>
      <w:r w:rsidRPr="00A7534F">
        <w:rPr>
          <w:rFonts w:ascii="Times New Roman" w:hAnsi="Times New Roman" w:cs="Times New Roman"/>
          <w:szCs w:val="24"/>
        </w:rPr>
        <w:t>Социально-экономическое</w:t>
      </w:r>
      <w:proofErr w:type="gramEnd"/>
    </w:p>
    <w:p w:rsidR="000331A0" w:rsidRPr="00A7534F" w:rsidRDefault="000331A0" w:rsidP="000C3214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развитие сферы культуры </w:t>
      </w:r>
      <w:proofErr w:type="spellStart"/>
      <w:r w:rsidR="000C3214" w:rsidRPr="00A7534F">
        <w:rPr>
          <w:rFonts w:ascii="Times New Roman" w:hAnsi="Times New Roman" w:cs="Times New Roman"/>
          <w:szCs w:val="24"/>
        </w:rPr>
        <w:t>Боханского</w:t>
      </w:r>
      <w:proofErr w:type="spellEnd"/>
    </w:p>
    <w:p w:rsidR="000331A0" w:rsidRPr="00A7534F" w:rsidRDefault="00E62025" w:rsidP="000C3214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</w:t>
      </w:r>
      <w:r w:rsidR="000C3214" w:rsidRPr="00A7534F">
        <w:rPr>
          <w:rFonts w:ascii="Times New Roman" w:hAnsi="Times New Roman" w:cs="Times New Roman"/>
          <w:szCs w:val="24"/>
        </w:rPr>
        <w:t>муниципального</w:t>
      </w:r>
      <w:r w:rsidRPr="00A7534F">
        <w:rPr>
          <w:rFonts w:ascii="Times New Roman" w:hAnsi="Times New Roman" w:cs="Times New Roman"/>
          <w:szCs w:val="24"/>
        </w:rPr>
        <w:t xml:space="preserve"> район</w:t>
      </w:r>
      <w:r w:rsidR="000C3214" w:rsidRPr="00A7534F">
        <w:rPr>
          <w:rFonts w:ascii="Times New Roman" w:hAnsi="Times New Roman" w:cs="Times New Roman"/>
          <w:szCs w:val="24"/>
        </w:rPr>
        <w:t>а</w:t>
      </w:r>
      <w:r w:rsidRPr="00A7534F">
        <w:rPr>
          <w:rFonts w:ascii="Times New Roman" w:hAnsi="Times New Roman" w:cs="Times New Roman"/>
          <w:szCs w:val="24"/>
        </w:rPr>
        <w:t xml:space="preserve"> на 2023</w:t>
      </w:r>
      <w:r w:rsidR="000331A0" w:rsidRPr="00A7534F">
        <w:rPr>
          <w:rFonts w:ascii="Times New Roman" w:hAnsi="Times New Roman" w:cs="Times New Roman"/>
          <w:szCs w:val="24"/>
        </w:rPr>
        <w:t>-202</w:t>
      </w:r>
      <w:r w:rsidRPr="00A7534F">
        <w:rPr>
          <w:rFonts w:ascii="Times New Roman" w:hAnsi="Times New Roman" w:cs="Times New Roman"/>
          <w:szCs w:val="24"/>
        </w:rPr>
        <w:t>7</w:t>
      </w:r>
      <w:r w:rsidR="000331A0" w:rsidRPr="00A7534F">
        <w:rPr>
          <w:rFonts w:ascii="Times New Roman" w:hAnsi="Times New Roman" w:cs="Times New Roman"/>
          <w:szCs w:val="24"/>
        </w:rPr>
        <w:t xml:space="preserve"> годы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30" w:rsidRPr="00A7534F" w:rsidRDefault="000E7030" w:rsidP="000C3214">
      <w:pPr>
        <w:pStyle w:val="ae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7819D9" w:rsidRPr="00A7534F">
        <w:rPr>
          <w:rFonts w:ascii="Times New Roman" w:hAnsi="Times New Roman" w:cs="Times New Roman"/>
          <w:b/>
          <w:sz w:val="28"/>
          <w:szCs w:val="28"/>
        </w:rPr>
        <w:t>-2</w:t>
      </w:r>
    </w:p>
    <w:p w:rsidR="008B443B" w:rsidRPr="00A7534F" w:rsidRDefault="000457A7" w:rsidP="000457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>«Поддержка и развитие библиотечного дела, модернизация деятельности МБУК «МБ» МО «</w:t>
      </w:r>
      <w:proofErr w:type="spellStart"/>
      <w:r w:rsidRPr="00A7534F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8B443B" w:rsidRPr="00A7534F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«Социально-экономическое развитие сферы культуры </w:t>
      </w:r>
      <w:proofErr w:type="spellStart"/>
      <w:r w:rsidR="008B443B" w:rsidRPr="00A7534F">
        <w:rPr>
          <w:rFonts w:ascii="Times New Roman" w:hAnsi="Times New Roman" w:cs="Times New Roman"/>
          <w:b/>
          <w:sz w:val="24"/>
          <w:szCs w:val="24"/>
        </w:rPr>
        <w:t>Боханск</w:t>
      </w:r>
      <w:r w:rsidR="0002108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2108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8B443B" w:rsidRPr="00A753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21089">
        <w:rPr>
          <w:rFonts w:ascii="Times New Roman" w:hAnsi="Times New Roman" w:cs="Times New Roman"/>
          <w:b/>
          <w:sz w:val="24"/>
          <w:szCs w:val="24"/>
        </w:rPr>
        <w:t>а</w:t>
      </w:r>
      <w:r w:rsidR="008B443B" w:rsidRPr="00A7534F">
        <w:rPr>
          <w:rFonts w:ascii="Times New Roman" w:hAnsi="Times New Roman" w:cs="Times New Roman"/>
          <w:b/>
          <w:sz w:val="24"/>
          <w:szCs w:val="24"/>
        </w:rPr>
        <w:t xml:space="preserve"> на 2023-2027 г</w:t>
      </w:r>
      <w:r w:rsidR="00021089">
        <w:rPr>
          <w:rFonts w:ascii="Times New Roman" w:hAnsi="Times New Roman" w:cs="Times New Roman"/>
          <w:b/>
          <w:sz w:val="24"/>
          <w:szCs w:val="24"/>
        </w:rPr>
        <w:t>оды</w:t>
      </w:r>
      <w:r w:rsidR="008B443B" w:rsidRPr="00A7534F">
        <w:rPr>
          <w:rFonts w:ascii="Times New Roman" w:hAnsi="Times New Roman" w:cs="Times New Roman"/>
          <w:b/>
          <w:sz w:val="24"/>
          <w:szCs w:val="24"/>
        </w:rPr>
        <w:t>»</w:t>
      </w:r>
    </w:p>
    <w:p w:rsidR="000E7030" w:rsidRPr="00A7534F" w:rsidRDefault="000E7030" w:rsidP="00325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06C" w:rsidRPr="00803ED2" w:rsidRDefault="000E7030" w:rsidP="0031206C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D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Style w:val="a3"/>
        <w:tblW w:w="9923" w:type="dxa"/>
        <w:tblInd w:w="-176" w:type="dxa"/>
        <w:tblLook w:val="01E0"/>
      </w:tblPr>
      <w:tblGrid>
        <w:gridCol w:w="2694"/>
        <w:gridCol w:w="7229"/>
      </w:tblGrid>
      <w:tr w:rsidR="006675C1" w:rsidRPr="00A7534F" w:rsidTr="004027CB">
        <w:tc>
          <w:tcPr>
            <w:tcW w:w="2694" w:type="dxa"/>
          </w:tcPr>
          <w:p w:rsidR="006675C1" w:rsidRPr="00A7534F" w:rsidRDefault="006675C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229" w:type="dxa"/>
          </w:tcPr>
          <w:p w:rsidR="006675C1" w:rsidRPr="00A7534F" w:rsidRDefault="006B028D" w:rsidP="004B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библиотечного дела, модернизация деятельности МБУК «МБ»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E2AE8" w:rsidRPr="00A7534F" w:rsidTr="004027CB">
        <w:tc>
          <w:tcPr>
            <w:tcW w:w="2694" w:type="dxa"/>
          </w:tcPr>
          <w:p w:rsidR="00FE2AE8" w:rsidRPr="00A7534F" w:rsidRDefault="00FE2AE8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разработки </w:t>
            </w:r>
            <w:r w:rsidR="004E5B35" w:rsidRPr="00A7534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229" w:type="dxa"/>
          </w:tcPr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06.10.2003  N 131-ФЗ  "Об  общих принципах   организации   местного   самоуправления    в Российской Федерации". 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от 09.10.1992 № 3612-1</w:t>
            </w:r>
          </w:p>
          <w:p w:rsidR="003230F7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-пп «Об утверждении государственной программы Иркутской области «Развитие культуры на 201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гг.».</w:t>
            </w:r>
            <w:r w:rsidR="003230F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AE8" w:rsidRPr="00A7534F" w:rsidRDefault="003230F7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16.06.2017 № 401-пп 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отрасли культуры».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95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устав МКУ «Управление культуры» МО «</w:t>
            </w:r>
            <w:proofErr w:type="spellStart"/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и устав муниципальн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F81CBA" w:rsidRPr="00A753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МО «</w:t>
            </w:r>
            <w:proofErr w:type="spellStart"/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8904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BB1D5E" w:rsidRPr="00A7534F" w:rsidTr="004027CB">
        <w:tc>
          <w:tcPr>
            <w:tcW w:w="2694" w:type="dxa"/>
          </w:tcPr>
          <w:p w:rsidR="00BB1D5E" w:rsidRPr="00A7534F" w:rsidRDefault="00BB1D5E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229" w:type="dxa"/>
          </w:tcPr>
          <w:p w:rsidR="00BB1D5E" w:rsidRPr="00A7534F" w:rsidRDefault="00BB1D5E" w:rsidP="007B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администрации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</w:t>
            </w:r>
            <w:r w:rsidR="007B6D1B" w:rsidRPr="00A753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B6D1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B6D1B" w:rsidRPr="00A7534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D5E" w:rsidRPr="00A7534F" w:rsidTr="00105566">
        <w:tc>
          <w:tcPr>
            <w:tcW w:w="2694" w:type="dxa"/>
            <w:shd w:val="clear" w:color="auto" w:fill="auto"/>
          </w:tcPr>
          <w:p w:rsidR="00BB1D5E" w:rsidRPr="00A7534F" w:rsidRDefault="00BB1D5E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29" w:type="dxa"/>
          </w:tcPr>
          <w:p w:rsidR="00BB1D5E" w:rsidRPr="00A7534F" w:rsidRDefault="00E46075" w:rsidP="007C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МКУ «Управление</w:t>
            </w:r>
            <w:r w:rsidR="007C3C66" w:rsidRPr="00A7534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A7534F">
              <w:rPr>
                <w:rFonts w:ascii="Times New Roman" w:hAnsi="Times New Roman"/>
                <w:sz w:val="24"/>
                <w:szCs w:val="24"/>
              </w:rPr>
              <w:t>»</w:t>
            </w:r>
            <w:r w:rsidR="00BB1D5E" w:rsidRPr="00A7534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BB1D5E"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="00BB1D5E"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C3C66" w:rsidRPr="00A7534F" w:rsidTr="004027CB">
        <w:tc>
          <w:tcPr>
            <w:tcW w:w="2694" w:type="dxa"/>
          </w:tcPr>
          <w:p w:rsidR="007C3C66" w:rsidRPr="00A7534F" w:rsidRDefault="007C3C66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29" w:type="dxa"/>
          </w:tcPr>
          <w:p w:rsidR="007C3C66" w:rsidRPr="00A7534F" w:rsidRDefault="007C3C66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библиотека МО «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C3C66" w:rsidRPr="00A7534F" w:rsidTr="007B6D1B">
        <w:trPr>
          <w:trHeight w:val="920"/>
        </w:trPr>
        <w:tc>
          <w:tcPr>
            <w:tcW w:w="2694" w:type="dxa"/>
          </w:tcPr>
          <w:p w:rsidR="007C3C66" w:rsidRPr="00A7534F" w:rsidRDefault="007C3C6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Привлеченные исполнители</w:t>
            </w:r>
          </w:p>
        </w:tc>
        <w:tc>
          <w:tcPr>
            <w:tcW w:w="7229" w:type="dxa"/>
          </w:tcPr>
          <w:p w:rsidR="007C3C66" w:rsidRPr="00A7534F" w:rsidRDefault="007C3C6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библиотеки, входящие в состав Социально-культурных центров сельских поселений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</w:t>
            </w:r>
            <w:r w:rsidR="007B6D1B" w:rsidRPr="00A753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B6D1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B6D1B" w:rsidRPr="00A7534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C3C66" w:rsidRPr="00A7534F" w:rsidRDefault="007C3C6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7C3C66" w:rsidRPr="00A7534F" w:rsidTr="004027CB">
        <w:tc>
          <w:tcPr>
            <w:tcW w:w="2694" w:type="dxa"/>
          </w:tcPr>
          <w:p w:rsidR="007C3C66" w:rsidRPr="00A7534F" w:rsidRDefault="007C3C6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7C3C66" w:rsidRPr="00A7534F" w:rsidRDefault="004467AC" w:rsidP="004467A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качественного и эффективного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библиотечного обслуживания населения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C3C66" w:rsidRPr="00A7534F" w:rsidTr="004027CB">
        <w:tc>
          <w:tcPr>
            <w:tcW w:w="2694" w:type="dxa"/>
          </w:tcPr>
          <w:p w:rsidR="007C3C66" w:rsidRPr="00A7534F" w:rsidRDefault="007C3C6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229" w:type="dxa"/>
          </w:tcPr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Комплектование и подписка библиотечных фондов.</w:t>
            </w:r>
          </w:p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издательской деятельности по основным направлениям деятельности учреждения.</w:t>
            </w:r>
          </w:p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библиотечной деятельности на основе использования новейших информационных технологий, предоставления доступа в корпоративные и глобальные информационные сети.</w:t>
            </w:r>
          </w:p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мероприятий, семинаров, конференций, конкурсов, выставок, экскурсий по направлениям деятельности учреждения.</w:t>
            </w:r>
          </w:p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Поддержка, укрепление и развитие материально-технической базы учреждени</w:t>
            </w:r>
            <w:r w:rsidR="008D652F" w:rsidRPr="00A75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и функционального состояния районн</w:t>
            </w:r>
            <w:r w:rsidR="008D652F" w:rsidRPr="00A7534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D652F" w:rsidRPr="00A75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A4042B" w:rsidRPr="00A7534F" w:rsidRDefault="00A4042B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Организация охранно-пожарной безопасности объекта, снижение риска возникновения пожаров, аварийных ситуаций.</w:t>
            </w:r>
          </w:p>
          <w:p w:rsidR="00560E77" w:rsidRPr="00A7534F" w:rsidRDefault="00A4042B" w:rsidP="000966D0">
            <w:pPr>
              <w:pStyle w:val="ConsPlusNormal"/>
              <w:widowControl/>
              <w:numPr>
                <w:ilvl w:val="0"/>
                <w:numId w:val="5"/>
              </w:numPr>
              <w:spacing w:line="240" w:lineRule="atLeast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услуг.</w:t>
            </w:r>
          </w:p>
        </w:tc>
      </w:tr>
      <w:tr w:rsidR="00E205AC" w:rsidRPr="00A7534F" w:rsidTr="004027CB">
        <w:tc>
          <w:tcPr>
            <w:tcW w:w="2694" w:type="dxa"/>
          </w:tcPr>
          <w:p w:rsidR="00E205AC" w:rsidRPr="00A7534F" w:rsidRDefault="00E205AC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29" w:type="dxa"/>
          </w:tcPr>
          <w:p w:rsidR="00E205AC" w:rsidRPr="00A7534F" w:rsidRDefault="00E205AC" w:rsidP="00A4042B">
            <w:pPr>
              <w:pStyle w:val="ConsPlusNormal"/>
              <w:widowControl/>
              <w:ind w:left="10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1CB" w:rsidRPr="00A75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F41CB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A2AB6" w:rsidRPr="00A7534F" w:rsidTr="00105566">
        <w:tc>
          <w:tcPr>
            <w:tcW w:w="2694" w:type="dxa"/>
            <w:shd w:val="clear" w:color="auto" w:fill="auto"/>
          </w:tcPr>
          <w:p w:rsidR="007A2AB6" w:rsidRPr="00A7534F" w:rsidRDefault="007A2AB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6F41CB" w:rsidRPr="00A7534F" w:rsidRDefault="007A2AB6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предусмотрено за  счет</w:t>
            </w:r>
            <w:r w:rsidR="006F41CB" w:rsidRPr="00A75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1CB" w:rsidRPr="00A7534F" w:rsidRDefault="006F41CB" w:rsidP="000966D0">
            <w:pPr>
              <w:pStyle w:val="ConsPlusNormal"/>
              <w:widowControl/>
              <w:numPr>
                <w:ilvl w:val="0"/>
                <w:numId w:val="20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редств </w:t>
            </w:r>
            <w:r w:rsidR="00A4042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proofErr w:type="spellStart"/>
            <w:r w:rsidR="00A4042B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A4042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  район</w:t>
            </w:r>
            <w:r w:rsidR="00A4042B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41CB" w:rsidRPr="00A7534F" w:rsidRDefault="006F41CB" w:rsidP="000966D0">
            <w:pPr>
              <w:pStyle w:val="ConsPlusNormal"/>
              <w:widowControl/>
              <w:numPr>
                <w:ilvl w:val="0"/>
                <w:numId w:val="20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убсидий на </w:t>
            </w:r>
            <w:proofErr w:type="spellStart"/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 гг.»</w:t>
            </w:r>
          </w:p>
          <w:p w:rsidR="007A2AB6" w:rsidRPr="00A7534F" w:rsidRDefault="006F41CB" w:rsidP="000966D0">
            <w:pPr>
              <w:pStyle w:val="ConsPlusNormal"/>
              <w:widowControl/>
              <w:numPr>
                <w:ilvl w:val="0"/>
                <w:numId w:val="20"/>
              </w:numPr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>небюджетных средств</w:t>
            </w:r>
            <w:r w:rsidR="00A4042B" w:rsidRPr="00A75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от</w:t>
            </w:r>
            <w:r w:rsidR="00B0393B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спонсорской,</w:t>
            </w:r>
            <w:r w:rsidR="007A2AB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платной деятельности учреждения.</w:t>
            </w:r>
          </w:p>
          <w:p w:rsidR="006F41CB" w:rsidRPr="00A7534F" w:rsidRDefault="006F41CB" w:rsidP="0032575B">
            <w:pPr>
              <w:pStyle w:val="ConsPlusNormal"/>
              <w:widowControl/>
              <w:ind w:left="721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Общий объем финансирования по годам реализации составляет: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9514,2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9929,4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9596,4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9152,8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9175,4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CE2126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47368,1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субсидий на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«Развитие культуры на 2019-2024 гг.» 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 годам реализации составляет: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222,7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  <w:r w:rsidR="00CE2126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1113,5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за счет средств  бюджета </w:t>
            </w:r>
            <w:proofErr w:type="spellStart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Боханск</w:t>
            </w:r>
            <w:r w:rsidR="00A4042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4042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район</w:t>
            </w:r>
            <w:r w:rsidR="00A4042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годам реализации составляет: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9260,8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9676,0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9343,0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8899,4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2027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8922,0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  <w:r w:rsidR="00CE2126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46101,1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Объем финансирования за счет внебюджетных средств, поступающих от</w:t>
            </w:r>
            <w:r w:rsidR="00B0393B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спонсорской,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платной деятельности учреждения  по годам реализации составляет: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41CB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CE2126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A2AB6" w:rsidRPr="00A7534F" w:rsidRDefault="006F41C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CE2126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153,5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A2AB6" w:rsidRPr="00A7534F" w:rsidTr="004027CB">
        <w:tc>
          <w:tcPr>
            <w:tcW w:w="2694" w:type="dxa"/>
          </w:tcPr>
          <w:p w:rsidR="007A2AB6" w:rsidRPr="00A7534F" w:rsidRDefault="007A2AB6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результативности реализации подпрограммы</w:t>
            </w:r>
          </w:p>
        </w:tc>
        <w:tc>
          <w:tcPr>
            <w:tcW w:w="7229" w:type="dxa"/>
          </w:tcPr>
          <w:p w:rsidR="00C54932" w:rsidRPr="00A7534F" w:rsidRDefault="00C54932" w:rsidP="000966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наименований библиографических записей (ед.);</w:t>
            </w:r>
          </w:p>
          <w:p w:rsidR="00C54932" w:rsidRPr="00A7534F" w:rsidRDefault="00C54932" w:rsidP="000966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книговыдач (экз.);</w:t>
            </w:r>
          </w:p>
          <w:p w:rsidR="00C54932" w:rsidRPr="00A7534F" w:rsidRDefault="00C54932" w:rsidP="000966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пользователей библиотеки (ед.);</w:t>
            </w:r>
          </w:p>
          <w:p w:rsidR="00C54932" w:rsidRPr="00A7534F" w:rsidRDefault="00C54932" w:rsidP="000966D0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библиотеки (ед.);</w:t>
            </w:r>
          </w:p>
          <w:p w:rsidR="007A2AB6" w:rsidRPr="00A7534F" w:rsidRDefault="00C54932" w:rsidP="000966D0">
            <w:pPr>
              <w:pStyle w:val="ConsPlusNormal"/>
              <w:widowControl/>
              <w:numPr>
                <w:ilvl w:val="0"/>
                <w:numId w:val="30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культурно-просветительских мероприятий, семинаров, конференций, конкурсов, выставок, экскурсий по направлениям деятельности.</w:t>
            </w:r>
          </w:p>
        </w:tc>
      </w:tr>
    </w:tbl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B0D" w:rsidRPr="00A7534F" w:rsidRDefault="00031665" w:rsidP="000966D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534F">
        <w:rPr>
          <w:rFonts w:ascii="Times New Roman" w:eastAsia="Times New Roman" w:hAnsi="Times New Roman"/>
          <w:iCs/>
          <w:sz w:val="24"/>
          <w:szCs w:val="24"/>
        </w:rPr>
        <w:t>В состав МО «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Боханский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 xml:space="preserve"> район» входят 13 муниципальных образований: </w:t>
      </w:r>
      <w:proofErr w:type="gramStart"/>
      <w:r w:rsidRPr="00A7534F">
        <w:rPr>
          <w:rFonts w:ascii="Times New Roman" w:eastAsia="Times New Roman" w:hAnsi="Times New Roman"/>
          <w:iCs/>
          <w:sz w:val="24"/>
          <w:szCs w:val="24"/>
        </w:rPr>
        <w:t>МО "Александровское", МО "Олонки", МО "Буреть", МО "Тараса", МО "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Хохорск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>", МО "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Укыр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>", МО "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Тихоновка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>", МО "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Шаралдай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>", МО "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Новая-Ида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>", МО "Каменка", МО "Казачье", МО "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Середкино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>", МО "Бохан".</w:t>
      </w:r>
      <w:proofErr w:type="gramEnd"/>
      <w:r w:rsidRPr="00A7534F">
        <w:rPr>
          <w:rFonts w:ascii="Times New Roman" w:eastAsia="Times New Roman" w:hAnsi="Times New Roman"/>
          <w:iCs/>
          <w:sz w:val="24"/>
          <w:szCs w:val="24"/>
        </w:rPr>
        <w:t xml:space="preserve"> На территории данных муниципальных образований функционируют 2</w:t>
      </w:r>
      <w:r w:rsidR="003C3958" w:rsidRPr="00A7534F">
        <w:rPr>
          <w:rFonts w:ascii="Times New Roman" w:eastAsia="Times New Roman" w:hAnsi="Times New Roman"/>
          <w:iCs/>
          <w:sz w:val="24"/>
          <w:szCs w:val="24"/>
        </w:rPr>
        <w:t>6</w:t>
      </w:r>
      <w:r w:rsidRPr="00A7534F">
        <w:rPr>
          <w:rFonts w:ascii="Times New Roman" w:eastAsia="Times New Roman" w:hAnsi="Times New Roman"/>
          <w:iCs/>
          <w:sz w:val="24"/>
          <w:szCs w:val="24"/>
        </w:rPr>
        <w:t xml:space="preserve"> библиотек, в том числе 24 сельских библиотеки, которые входят в состав социально-культурных центров, 1 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Межпоселенческая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 xml:space="preserve"> библиотека (МБУК «МБ МО «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Боханский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 xml:space="preserve"> район»), 1 Детская библиотека (Детская библиотека МБУК «МБ МО «</w:t>
      </w:r>
      <w:proofErr w:type="spellStart"/>
      <w:r w:rsidRPr="00A7534F">
        <w:rPr>
          <w:rFonts w:ascii="Times New Roman" w:eastAsia="Times New Roman" w:hAnsi="Times New Roman"/>
          <w:iCs/>
          <w:sz w:val="24"/>
          <w:szCs w:val="24"/>
        </w:rPr>
        <w:t>Боханский</w:t>
      </w:r>
      <w:proofErr w:type="spellEnd"/>
      <w:r w:rsidRPr="00A7534F">
        <w:rPr>
          <w:rFonts w:ascii="Times New Roman" w:eastAsia="Times New Roman" w:hAnsi="Times New Roman"/>
          <w:iCs/>
          <w:sz w:val="24"/>
          <w:szCs w:val="24"/>
        </w:rPr>
        <w:t xml:space="preserve"> район»). </w:t>
      </w: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Совокупный объем библиотечного фонда библиотек МО «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Боханский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район» на 01.01.20</w:t>
      </w:r>
      <w:r w:rsidR="006D30A3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22 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г</w:t>
      </w:r>
      <w:r w:rsidR="006D30A3" w:rsidRPr="00A7534F">
        <w:rPr>
          <w:rFonts w:ascii="Times New Roman" w:eastAsia="Times New Roman" w:hAnsi="Times New Roman"/>
          <w:bCs/>
          <w:iCs/>
          <w:sz w:val="24"/>
          <w:szCs w:val="24"/>
        </w:rPr>
        <w:t>ода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 составляет 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190 567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экземпляр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ов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  За последние годы наблюдается снижение  показателей объема библиотечных фондов библиотек. Выбытие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(списание)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документов из библиотечного фонда  состав</w:t>
      </w:r>
      <w:r w:rsidR="002902DC" w:rsidRPr="00A7534F">
        <w:rPr>
          <w:rFonts w:ascii="Times New Roman" w:eastAsia="Times New Roman" w:hAnsi="Times New Roman"/>
          <w:bCs/>
          <w:iCs/>
          <w:sz w:val="24"/>
          <w:szCs w:val="24"/>
        </w:rPr>
        <w:t>ило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15 078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экземпляр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ов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. Общ</w:t>
      </w:r>
      <w:r w:rsidR="002902DC" w:rsidRPr="00A7534F">
        <w:rPr>
          <w:rFonts w:ascii="Times New Roman" w:eastAsia="Times New Roman" w:hAnsi="Times New Roman"/>
          <w:bCs/>
          <w:iCs/>
          <w:sz w:val="24"/>
          <w:szCs w:val="24"/>
        </w:rPr>
        <w:t>ее количество поступлений  за период 2019-2021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год  составляет 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8 026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экземпляров,</w:t>
      </w:r>
      <w:r w:rsidR="002902DC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отклонение от нормы ИФЛА (250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2902DC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тыс. экз. на 1 тыс. чел.) </w:t>
      </w:r>
      <w:r w:rsidR="00AE4B94" w:rsidRPr="00A7534F">
        <w:rPr>
          <w:rFonts w:ascii="Times New Roman" w:eastAsia="Times New Roman" w:hAnsi="Times New Roman"/>
          <w:bCs/>
          <w:iCs/>
          <w:sz w:val="24"/>
          <w:szCs w:val="24"/>
        </w:rPr>
        <w:t>составляет</w:t>
      </w:r>
      <w:r w:rsidR="002902DC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-</w:t>
      </w:r>
      <w:r w:rsidR="00AE4B94" w:rsidRPr="00A7534F">
        <w:rPr>
          <w:rFonts w:ascii="Times New Roman" w:eastAsia="Times New Roman" w:hAnsi="Times New Roman"/>
          <w:bCs/>
          <w:iCs/>
          <w:sz w:val="24"/>
          <w:szCs w:val="24"/>
        </w:rPr>
        <w:t>118</w:t>
      </w:r>
      <w:r w:rsidR="002902DC" w:rsidRPr="00A7534F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Обновляемость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 библиотечного фонда составляет 1,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7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. Нормативы по 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обновляемости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фонда не соответствуют  нормативам ИФЛА</w:t>
      </w:r>
      <w:r w:rsidR="001855E0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(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не менее 5</w:t>
      </w:r>
      <w:r w:rsidR="00AB507A" w:rsidRPr="00A7534F">
        <w:rPr>
          <w:rFonts w:ascii="Times New Roman" w:eastAsia="Times New Roman" w:hAnsi="Times New Roman"/>
          <w:bCs/>
          <w:iCs/>
          <w:sz w:val="24"/>
          <w:szCs w:val="24"/>
        </w:rPr>
        <w:t>%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).</w:t>
      </w:r>
    </w:p>
    <w:p w:rsidR="00437EE6" w:rsidRPr="00A7534F" w:rsidRDefault="002A4B0D" w:rsidP="0032575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На фоне низкой 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обновляемости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обращаемость составляет </w:t>
      </w:r>
      <w:r w:rsidR="003C1F66" w:rsidRPr="00A7534F">
        <w:rPr>
          <w:rFonts w:ascii="Times New Roman" w:eastAsia="Times New Roman" w:hAnsi="Times New Roman"/>
          <w:bCs/>
          <w:iCs/>
          <w:sz w:val="24"/>
          <w:szCs w:val="24"/>
        </w:rPr>
        <w:t>1,00.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Показатель 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книгоопесбеченности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одного пользователя в библиотеках МО «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Боханский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район» составляет </w:t>
      </w:r>
      <w:r w:rsidR="003C1F66" w:rsidRPr="00A7534F">
        <w:rPr>
          <w:rFonts w:ascii="Times New Roman" w:eastAsia="Times New Roman" w:hAnsi="Times New Roman"/>
          <w:bCs/>
          <w:iCs/>
          <w:sz w:val="24"/>
          <w:szCs w:val="24"/>
        </w:rPr>
        <w:t>17,8.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Среднее количество </w:t>
      </w:r>
      <w:proofErr w:type="gram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документов, приходящихся</w:t>
      </w:r>
      <w:r w:rsidR="004E4F04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одного жителя составляет</w:t>
      </w:r>
      <w:proofErr w:type="gramEnd"/>
      <w:r w:rsidR="004E4F04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3C1F66" w:rsidRPr="00A7534F">
        <w:rPr>
          <w:rFonts w:ascii="Times New Roman" w:eastAsia="Times New Roman" w:hAnsi="Times New Roman"/>
          <w:bCs/>
          <w:iCs/>
          <w:sz w:val="24"/>
          <w:szCs w:val="24"/>
        </w:rPr>
        <w:t>7,6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экз., что соответствует рекомендациям ЮНЕСКО (4-9 томов на 1 жителя).</w:t>
      </w:r>
    </w:p>
    <w:p w:rsidR="00EA36A2" w:rsidRPr="00A7534F" w:rsidRDefault="00EA36A2" w:rsidP="0032575B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B0561" w:rsidRPr="00A7534F" w:rsidRDefault="00CB0561" w:rsidP="00AE4B94">
      <w:pPr>
        <w:spacing w:after="0"/>
        <w:ind w:firstLine="708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Таблица 2.1.</w:t>
      </w:r>
    </w:p>
    <w:p w:rsidR="00EA36A2" w:rsidRPr="00A7534F" w:rsidRDefault="00EA36A2" w:rsidP="00AE4B94">
      <w:pPr>
        <w:spacing w:after="0"/>
        <w:ind w:firstLine="708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Основные показатели работы библиотек</w:t>
      </w:r>
    </w:p>
    <w:tbl>
      <w:tblPr>
        <w:tblStyle w:val="a3"/>
        <w:tblW w:w="0" w:type="auto"/>
        <w:tblLook w:val="04A0"/>
      </w:tblPr>
      <w:tblGrid>
        <w:gridCol w:w="5070"/>
        <w:gridCol w:w="1134"/>
        <w:gridCol w:w="1275"/>
        <w:gridCol w:w="993"/>
        <w:gridCol w:w="1098"/>
      </w:tblGrid>
      <w:tr w:rsidR="00437EE6" w:rsidRPr="00A7534F" w:rsidTr="00EA36A2">
        <w:tc>
          <w:tcPr>
            <w:tcW w:w="5070" w:type="dxa"/>
            <w:vAlign w:val="center"/>
          </w:tcPr>
          <w:p w:rsidR="00437EE6" w:rsidRPr="00A7534F" w:rsidRDefault="00967FF8" w:rsidP="0032575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098" w:type="dxa"/>
            <w:vAlign w:val="center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2021 к 2019 в %</w:t>
            </w:r>
          </w:p>
        </w:tc>
      </w:tr>
      <w:tr w:rsidR="00437EE6" w:rsidRPr="00A7534F" w:rsidTr="00967FF8">
        <w:tc>
          <w:tcPr>
            <w:tcW w:w="5070" w:type="dxa"/>
          </w:tcPr>
          <w:p w:rsidR="00437EE6" w:rsidRPr="00A7534F" w:rsidRDefault="00967FF8" w:rsidP="0032575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Поступило документов (экз.)</w:t>
            </w:r>
          </w:p>
        </w:tc>
        <w:tc>
          <w:tcPr>
            <w:tcW w:w="1134" w:type="dxa"/>
            <w:vAlign w:val="center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2684</w:t>
            </w:r>
          </w:p>
        </w:tc>
        <w:tc>
          <w:tcPr>
            <w:tcW w:w="1275" w:type="dxa"/>
            <w:vAlign w:val="center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2032</w:t>
            </w:r>
          </w:p>
        </w:tc>
        <w:tc>
          <w:tcPr>
            <w:tcW w:w="993" w:type="dxa"/>
            <w:vAlign w:val="center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3310</w:t>
            </w:r>
          </w:p>
        </w:tc>
        <w:tc>
          <w:tcPr>
            <w:tcW w:w="1098" w:type="dxa"/>
            <w:vAlign w:val="center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123,3</w:t>
            </w:r>
          </w:p>
        </w:tc>
      </w:tr>
      <w:tr w:rsidR="00437EE6" w:rsidRPr="00A7534F" w:rsidTr="00967FF8">
        <w:tc>
          <w:tcPr>
            <w:tcW w:w="5070" w:type="dxa"/>
          </w:tcPr>
          <w:p w:rsidR="00437EE6" w:rsidRPr="00A7534F" w:rsidRDefault="00967FF8" w:rsidP="0032575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Выбыло документов (экз.)</w:t>
            </w:r>
          </w:p>
        </w:tc>
        <w:tc>
          <w:tcPr>
            <w:tcW w:w="1134" w:type="dxa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4420</w:t>
            </w:r>
          </w:p>
        </w:tc>
        <w:tc>
          <w:tcPr>
            <w:tcW w:w="1275" w:type="dxa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952</w:t>
            </w:r>
          </w:p>
        </w:tc>
        <w:tc>
          <w:tcPr>
            <w:tcW w:w="993" w:type="dxa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15078</w:t>
            </w:r>
          </w:p>
        </w:tc>
        <w:tc>
          <w:tcPr>
            <w:tcW w:w="1098" w:type="dxa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341,1</w:t>
            </w:r>
          </w:p>
        </w:tc>
      </w:tr>
      <w:tr w:rsidR="00437EE6" w:rsidRPr="00A7534F" w:rsidTr="00967FF8">
        <w:tc>
          <w:tcPr>
            <w:tcW w:w="5070" w:type="dxa"/>
          </w:tcPr>
          <w:p w:rsidR="00437EE6" w:rsidRPr="00A7534F" w:rsidRDefault="00967FF8" w:rsidP="0032575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Книгообеспеченность</w:t>
            </w:r>
            <w:proofErr w:type="spellEnd"/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(экз.)</w:t>
            </w:r>
          </w:p>
        </w:tc>
        <w:tc>
          <w:tcPr>
            <w:tcW w:w="1134" w:type="dxa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1098" w:type="dxa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111,2</w:t>
            </w:r>
          </w:p>
        </w:tc>
      </w:tr>
      <w:tr w:rsidR="00437EE6" w:rsidRPr="00A7534F" w:rsidTr="00967FF8">
        <w:tc>
          <w:tcPr>
            <w:tcW w:w="5070" w:type="dxa"/>
          </w:tcPr>
          <w:p w:rsidR="00437EE6" w:rsidRPr="00A7534F" w:rsidRDefault="00967FF8" w:rsidP="0032575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Обновляемость</w:t>
            </w:r>
            <w:proofErr w:type="spellEnd"/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фонда</w:t>
            </w:r>
          </w:p>
        </w:tc>
        <w:tc>
          <w:tcPr>
            <w:tcW w:w="1134" w:type="dxa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1,33</w:t>
            </w:r>
          </w:p>
        </w:tc>
        <w:tc>
          <w:tcPr>
            <w:tcW w:w="1275" w:type="dxa"/>
          </w:tcPr>
          <w:p w:rsidR="00437EE6" w:rsidRPr="00A7534F" w:rsidRDefault="00967FF8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437EE6" w:rsidRPr="00A7534F" w:rsidRDefault="004B164E" w:rsidP="000E458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75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75,1</w:t>
            </w:r>
          </w:p>
        </w:tc>
      </w:tr>
    </w:tbl>
    <w:p w:rsidR="00437EE6" w:rsidRPr="00A7534F" w:rsidRDefault="00437EE6" w:rsidP="0032575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7EE6" w:rsidRPr="00A7534F" w:rsidRDefault="00437EE6" w:rsidP="0032575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В фондах библиотек большой процент составляют устаревшие </w:t>
      </w:r>
      <w:r w:rsidR="00863E26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и ветхие 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издания, во многом  не отвечающие запросам пользователей. Ежегодные финансовые поступления с учетом федеральных областных, местных трансфертов, недостаточны для удовлетворения потребности библиотек в новых изданиях</w:t>
      </w:r>
      <w:r w:rsidR="003D73DB" w:rsidRPr="00A7534F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В связи с постоянным ростом стоимости   периодических изданий, количество наименований снижается. В 20</w:t>
      </w:r>
      <w:r w:rsidR="004E4F04" w:rsidRPr="00A7534F">
        <w:rPr>
          <w:rFonts w:ascii="Times New Roman" w:eastAsia="Times New Roman" w:hAnsi="Times New Roman"/>
          <w:bCs/>
          <w:iCs/>
          <w:sz w:val="24"/>
          <w:szCs w:val="24"/>
        </w:rPr>
        <w:t>21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году произошло перераспределение подписки в пользу не дорогих изданий. </w:t>
      </w: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Библиотечное обслуживание населения </w:t>
      </w:r>
      <w:proofErr w:type="spellStart"/>
      <w:r w:rsidR="003D73DB" w:rsidRPr="00A7534F">
        <w:rPr>
          <w:rFonts w:ascii="Times New Roman" w:eastAsia="Times New Roman" w:hAnsi="Times New Roman"/>
          <w:bCs/>
          <w:iCs/>
          <w:sz w:val="24"/>
          <w:szCs w:val="24"/>
        </w:rPr>
        <w:t>Б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оханск</w:t>
      </w:r>
      <w:r w:rsidR="003D73DB" w:rsidRPr="00A7534F">
        <w:rPr>
          <w:rFonts w:ascii="Times New Roman" w:eastAsia="Times New Roman" w:hAnsi="Times New Roman"/>
          <w:bCs/>
          <w:iCs/>
          <w:sz w:val="24"/>
          <w:szCs w:val="24"/>
        </w:rPr>
        <w:t>ого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</w:t>
      </w:r>
      <w:r w:rsidR="003D73DB" w:rsidRPr="00A7534F">
        <w:rPr>
          <w:rFonts w:ascii="Times New Roman" w:eastAsia="Times New Roman" w:hAnsi="Times New Roman"/>
          <w:bCs/>
          <w:iCs/>
          <w:sz w:val="24"/>
          <w:szCs w:val="24"/>
        </w:rPr>
        <w:t>а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осуществлялось по всем направлениям:</w:t>
      </w:r>
      <w:r w:rsidR="00741D38"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экологическое, патриотическое, краеведческое, продвижение книги и чтения, здоровый       образ жизни, клубы и объединения по интересам, мероприятия по профориентации.</w:t>
      </w: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году в библиотечной системе  </w:t>
      </w:r>
      <w:proofErr w:type="spellStart"/>
      <w:r w:rsidRPr="00A7534F">
        <w:rPr>
          <w:rFonts w:ascii="Times New Roman" w:eastAsia="Times New Roman" w:hAnsi="Times New Roman" w:cs="Times New Roman"/>
          <w:sz w:val="24"/>
          <w:szCs w:val="24"/>
        </w:rPr>
        <w:t>Боханск</w:t>
      </w:r>
      <w:r w:rsidR="003D73DB" w:rsidRPr="00A7534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D73DB" w:rsidRPr="00A753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3D73DB" w:rsidRPr="00A7534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5A1" w:rsidRPr="00A7534F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5206F" w:rsidRPr="00A75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2A4B0D" w:rsidRPr="00A7534F" w:rsidRDefault="00741D38" w:rsidP="0032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сновной персонал – 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65A1" w:rsidRPr="00A753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2A4B0D" w:rsidRPr="00A7534F" w:rsidRDefault="00741D38" w:rsidP="0032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34F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дминистративно- управленческий персонал – 1 человек  (директор МБУК «МБ МО </w:t>
      </w:r>
      <w:proofErr w:type="gramEnd"/>
    </w:p>
    <w:p w:rsidR="002A4B0D" w:rsidRPr="00A7534F" w:rsidRDefault="002A4B0D" w:rsidP="0032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A7534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7534F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район»).</w:t>
      </w:r>
      <w:proofErr w:type="gramEnd"/>
    </w:p>
    <w:p w:rsidR="002A4B0D" w:rsidRPr="00A7534F" w:rsidRDefault="002A4B0D" w:rsidP="0032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>Из основного персонала:</w:t>
      </w:r>
    </w:p>
    <w:p w:rsidR="002A4B0D" w:rsidRPr="00A7534F" w:rsidRDefault="007E758E" w:rsidP="0032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-В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>ысшее образование  имеют 1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%), из них 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>%)– высшее     профильное образование</w:t>
      </w:r>
      <w:r w:rsidR="003D73DB" w:rsidRPr="00A753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B0D" w:rsidRPr="00A7534F" w:rsidRDefault="007E758E" w:rsidP="0032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 xml:space="preserve"> -С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реднее профессиональное   образование имеют  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48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%) человека,  из них 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1D38" w:rsidRPr="00A7534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A4B0D" w:rsidRPr="00A7534F">
        <w:rPr>
          <w:rFonts w:ascii="Times New Roman" w:eastAsia="Times New Roman" w:hAnsi="Times New Roman" w:cs="Times New Roman"/>
          <w:sz w:val="24"/>
          <w:szCs w:val="24"/>
        </w:rPr>
        <w:t>%) – среднее профессиональное по  профилю занимаемой должности.</w:t>
      </w:r>
    </w:p>
    <w:p w:rsidR="002A4B0D" w:rsidRPr="00A7534F" w:rsidRDefault="002A4B0D" w:rsidP="0032575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В библиотечной системе МО «</w:t>
      </w:r>
      <w:proofErr w:type="spellStart"/>
      <w:r w:rsidRPr="00A7534F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/>
          <w:sz w:val="24"/>
          <w:szCs w:val="24"/>
        </w:rPr>
        <w:t xml:space="preserve"> район»  сегодня можно выделить несколько существенных проблем в кадровом составе библиотечных работников:</w:t>
      </w:r>
    </w:p>
    <w:p w:rsidR="002A4B0D" w:rsidRPr="00A7534F" w:rsidRDefault="002A4B0D" w:rsidP="000966D0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В 16 библиотеках (64%)  библиотечное обслуживание населения МО «</w:t>
      </w:r>
      <w:proofErr w:type="spellStart"/>
      <w:r w:rsidRPr="00A7534F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/>
          <w:sz w:val="24"/>
          <w:szCs w:val="24"/>
        </w:rPr>
        <w:t xml:space="preserve"> район»</w:t>
      </w:r>
    </w:p>
    <w:p w:rsidR="002A4B0D" w:rsidRPr="00A7534F" w:rsidRDefault="002A4B0D" w:rsidP="0032575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 xml:space="preserve">проводится библиотечными работниками, не имеющими профильного образования, </w:t>
      </w:r>
    </w:p>
    <w:p w:rsidR="002A4B0D" w:rsidRPr="00A7534F" w:rsidRDefault="002A4B0D" w:rsidP="0032575B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34F">
        <w:rPr>
          <w:rFonts w:ascii="Times New Roman" w:hAnsi="Times New Roman"/>
          <w:sz w:val="24"/>
          <w:szCs w:val="24"/>
        </w:rPr>
        <w:t>которые</w:t>
      </w:r>
      <w:proofErr w:type="gramEnd"/>
      <w:r w:rsidRPr="00A7534F">
        <w:rPr>
          <w:rFonts w:ascii="Times New Roman" w:hAnsi="Times New Roman"/>
          <w:sz w:val="24"/>
          <w:szCs w:val="24"/>
        </w:rPr>
        <w:t xml:space="preserve"> нуждаются в переобучении или получении специального библиотечного </w:t>
      </w:r>
    </w:p>
    <w:p w:rsidR="002A4B0D" w:rsidRPr="00A7534F" w:rsidRDefault="002A4B0D" w:rsidP="0032575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образования.</w:t>
      </w:r>
    </w:p>
    <w:p w:rsidR="002A4B0D" w:rsidRPr="00A7534F" w:rsidRDefault="002A4B0D" w:rsidP="000966D0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bCs/>
          <w:sz w:val="24"/>
          <w:szCs w:val="24"/>
        </w:rPr>
        <w:t>В</w:t>
      </w:r>
      <w:r w:rsidRPr="00A7534F">
        <w:rPr>
          <w:rFonts w:ascii="Times New Roman" w:hAnsi="Times New Roman"/>
          <w:sz w:val="24"/>
          <w:szCs w:val="24"/>
        </w:rPr>
        <w:t xml:space="preserve"> связи с</w:t>
      </w:r>
      <w:r w:rsidR="007E758E" w:rsidRPr="00A7534F">
        <w:rPr>
          <w:rFonts w:ascii="Times New Roman" w:hAnsi="Times New Roman"/>
          <w:sz w:val="24"/>
          <w:szCs w:val="24"/>
        </w:rPr>
        <w:t xml:space="preserve"> </w:t>
      </w:r>
      <w:r w:rsidRPr="00A7534F">
        <w:rPr>
          <w:rFonts w:ascii="Times New Roman" w:hAnsi="Times New Roman"/>
          <w:sz w:val="24"/>
          <w:szCs w:val="24"/>
        </w:rPr>
        <w:t xml:space="preserve">развитием информационных технологий в библиотечном деле, введением </w:t>
      </w:r>
    </w:p>
    <w:p w:rsidR="002A4B0D" w:rsidRPr="00A7534F" w:rsidRDefault="002A4B0D" w:rsidP="0032575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 xml:space="preserve">инновационных подходов к организации деятельности библиотек происходит </w:t>
      </w:r>
      <w:r w:rsidRPr="00A7534F">
        <w:rPr>
          <w:rFonts w:ascii="Times New Roman" w:hAnsi="Times New Roman"/>
          <w:bCs/>
          <w:sz w:val="24"/>
          <w:szCs w:val="24"/>
        </w:rPr>
        <w:t>несоответствие</w:t>
      </w:r>
      <w:r w:rsidRPr="00A7534F">
        <w:rPr>
          <w:rFonts w:ascii="Times New Roman" w:hAnsi="Times New Roman"/>
          <w:sz w:val="24"/>
          <w:szCs w:val="24"/>
        </w:rPr>
        <w:t xml:space="preserve"> знаний работников современным тенденциям развития библиотечного дела. Поэтому библиотечные работники должны в системе повышать профессиональный уровень через обучение, курсы повышения квалификации и методическую деятельность.</w:t>
      </w:r>
    </w:p>
    <w:p w:rsidR="002A4B0D" w:rsidRPr="00A7534F" w:rsidRDefault="002A4B0D" w:rsidP="0032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МБУК «МБ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является методическим центром для библиотек района.</w:t>
      </w:r>
      <w:r w:rsidR="007E758E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Методическая деятельность </w:t>
      </w:r>
      <w:proofErr w:type="spellStart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>межпоселенческой</w:t>
      </w:r>
      <w:proofErr w:type="spellEnd"/>
      <w:r w:rsidRPr="00A7534F">
        <w:rPr>
          <w:rFonts w:ascii="Times New Roman" w:eastAsia="Times New Roman" w:hAnsi="Times New Roman"/>
          <w:bCs/>
          <w:iCs/>
          <w:sz w:val="24"/>
          <w:szCs w:val="24"/>
        </w:rPr>
        <w:t xml:space="preserve"> библиотеки направлена на активизацию работы сельских библиотек, на </w:t>
      </w:r>
      <w:r w:rsidRPr="00A7534F">
        <w:rPr>
          <w:rFonts w:ascii="Times New Roman" w:hAnsi="Times New Roman"/>
          <w:sz w:val="24"/>
          <w:szCs w:val="24"/>
        </w:rPr>
        <w:t>улучшение библиотечного обслуживания населения района и упрочнение престижа библиотеки как социального, информационного, образовательного и культурного центра.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- </w:t>
      </w:r>
      <w:r w:rsidR="007E758E" w:rsidRPr="00A7534F">
        <w:rPr>
          <w:rFonts w:ascii="Times New Roman" w:hAnsi="Times New Roman" w:cs="Times New Roman"/>
          <w:sz w:val="24"/>
          <w:szCs w:val="24"/>
        </w:rPr>
        <w:t>Н</w:t>
      </w:r>
      <w:r w:rsidRPr="00A7534F">
        <w:rPr>
          <w:rFonts w:ascii="Times New Roman" w:hAnsi="Times New Roman" w:cs="Times New Roman"/>
          <w:sz w:val="24"/>
          <w:szCs w:val="24"/>
        </w:rPr>
        <w:t xml:space="preserve">едостаточное обновление материально-технической базы учреждения </w:t>
      </w:r>
    </w:p>
    <w:p w:rsidR="002A4B0D" w:rsidRPr="00A7534F" w:rsidRDefault="007E758E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 Б</w:t>
      </w:r>
      <w:r w:rsidR="002A4B0D" w:rsidRPr="00A7534F">
        <w:rPr>
          <w:rFonts w:ascii="Times New Roman" w:hAnsi="Times New Roman" w:cs="Times New Roman"/>
          <w:sz w:val="24"/>
          <w:szCs w:val="24"/>
        </w:rPr>
        <w:t xml:space="preserve">иблиотекой не проводится работа по тиражированию продукции, разработанной 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  сотрудниками по основным напра</w:t>
      </w:r>
      <w:r w:rsidR="007E758E" w:rsidRPr="00A7534F">
        <w:rPr>
          <w:rFonts w:ascii="Times New Roman" w:hAnsi="Times New Roman" w:cs="Times New Roman"/>
          <w:sz w:val="24"/>
          <w:szCs w:val="24"/>
        </w:rPr>
        <w:t>влениям деятельности учреждения</w:t>
      </w:r>
    </w:p>
    <w:p w:rsidR="002A4B0D" w:rsidRPr="00A7534F" w:rsidRDefault="007E758E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 Н</w:t>
      </w:r>
      <w:r w:rsidR="002A4B0D" w:rsidRPr="00A7534F">
        <w:rPr>
          <w:rFonts w:ascii="Times New Roman" w:hAnsi="Times New Roman" w:cs="Times New Roman"/>
          <w:sz w:val="24"/>
          <w:szCs w:val="24"/>
        </w:rPr>
        <w:t>едостаточное финансирование на комплектование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подписку библиотечных фондов</w:t>
      </w:r>
    </w:p>
    <w:p w:rsidR="002A4B0D" w:rsidRPr="00A7534F" w:rsidRDefault="007E758E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- Н</w:t>
      </w:r>
      <w:r w:rsidR="002A4B0D" w:rsidRPr="00A7534F">
        <w:rPr>
          <w:rFonts w:ascii="Times New Roman" w:hAnsi="Times New Roman" w:cs="Times New Roman"/>
          <w:sz w:val="24"/>
          <w:szCs w:val="24"/>
        </w:rPr>
        <w:t xml:space="preserve">а недостаточном уровне проводится работа по организации  библиотечной 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деятельности на основе использования новейших информационных технологий, 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предоставления пользователям доступа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корпоративные и глобальные 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информационные сети.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Решение данных проблем возможно только при комплексном подходе через реализацию программных мероприятий по направлениям: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1. Комплектование, подписка библиотечных фондов.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2. Поддержка и развитие материально-технической базы учреждения.</w:t>
      </w:r>
    </w:p>
    <w:p w:rsidR="002A4B0D" w:rsidRPr="00A7534F" w:rsidRDefault="002A4B0D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3. Издательская деятельность по основным направлениям деятельности учреждения.</w:t>
      </w:r>
    </w:p>
    <w:p w:rsidR="002A4B0D" w:rsidRPr="00A7534F" w:rsidRDefault="002A4B0D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4. Организация библиотечной деятельности на основе использования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новейших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B0D" w:rsidRPr="00A7534F" w:rsidRDefault="002A4B0D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информационных технологий, предоставления пользователям доступа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корпоративные </w:t>
      </w:r>
    </w:p>
    <w:p w:rsidR="002A4B0D" w:rsidRPr="00A7534F" w:rsidRDefault="002A4B0D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и глобальные информационные сети.</w:t>
      </w:r>
    </w:p>
    <w:p w:rsidR="002A4B0D" w:rsidRPr="00A7534F" w:rsidRDefault="002A4B0D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5. Организация и проведение культурно-просветительских мероприятий, семинаров,</w:t>
      </w:r>
    </w:p>
    <w:p w:rsidR="002A4B0D" w:rsidRPr="00A7534F" w:rsidRDefault="002A4B0D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конференций, конкурсов, выставок, экскурсий по направлениям деятельности </w:t>
      </w:r>
    </w:p>
    <w:p w:rsidR="002A4B0D" w:rsidRPr="00A7534F" w:rsidRDefault="002A4B0D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учреждения.</w:t>
      </w:r>
    </w:p>
    <w:p w:rsidR="003D73DB" w:rsidRPr="00A7534F" w:rsidRDefault="003D73DB" w:rsidP="0032575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4B0D" w:rsidRPr="00A7534F" w:rsidRDefault="00C66BA0" w:rsidP="000966D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</w:t>
      </w:r>
    </w:p>
    <w:p w:rsidR="00C66BA0" w:rsidRPr="00A7534F" w:rsidRDefault="00C66BA0" w:rsidP="00FA64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0D" w:rsidRPr="00A7534F" w:rsidRDefault="002A4B0D" w:rsidP="0032575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Целью п</w:t>
      </w:r>
      <w:r w:rsidR="00FA64B2" w:rsidRPr="00A7534F">
        <w:rPr>
          <w:rFonts w:ascii="Times New Roman" w:hAnsi="Times New Roman" w:cs="Times New Roman"/>
          <w:sz w:val="24"/>
          <w:szCs w:val="24"/>
        </w:rPr>
        <w:t>одпр</w:t>
      </w:r>
      <w:r w:rsidRPr="00A7534F">
        <w:rPr>
          <w:rFonts w:ascii="Times New Roman" w:hAnsi="Times New Roman" w:cs="Times New Roman"/>
          <w:sz w:val="24"/>
          <w:szCs w:val="24"/>
        </w:rPr>
        <w:t>ограммы является:</w:t>
      </w:r>
    </w:p>
    <w:p w:rsidR="004467AC" w:rsidRPr="00A7534F" w:rsidRDefault="004467AC" w:rsidP="004467AC">
      <w:pPr>
        <w:pStyle w:val="a4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          Обеспечение условий для качественного и эффективного библиотечного обслуживания населения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A4B0D" w:rsidRPr="00A7534F" w:rsidRDefault="002A4B0D" w:rsidP="0032575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Комплектование и подписка библиотечных фондов.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издательской деятельности по основным направлениям деятельности учреждения.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библиотечной деятельности на основе использования новейших информационных технологий, предоставления доступа в корпоративные и глобальные информационные сети.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и проведение культурно-просветительских мероприятий, семинаров, конференций, конкурсов, выставок, экскурсий по направлениям деятельности учреждения.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Поддержка, укрепление и развитие материально-технической базы учреждени</w:t>
      </w:r>
      <w:r w:rsidR="00A8083C" w:rsidRPr="00A7534F">
        <w:rPr>
          <w:rFonts w:ascii="Times New Roman" w:hAnsi="Times New Roman" w:cs="Times New Roman"/>
          <w:sz w:val="24"/>
          <w:szCs w:val="24"/>
        </w:rPr>
        <w:t>й</w:t>
      </w:r>
      <w:r w:rsidRPr="00A7534F">
        <w:rPr>
          <w:rFonts w:ascii="Times New Roman" w:hAnsi="Times New Roman" w:cs="Times New Roman"/>
          <w:sz w:val="24"/>
          <w:szCs w:val="24"/>
        </w:rPr>
        <w:t>.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Улучшение технического и функционального состояния районного учреждения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A64B2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Организация охранно-пожарной безопасности объекта, снижение риска возникновения пожаров, аварийных ситуаций.</w:t>
      </w:r>
    </w:p>
    <w:p w:rsidR="00FB5B41" w:rsidRPr="00A7534F" w:rsidRDefault="00FA64B2" w:rsidP="000966D0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 услуг.</w:t>
      </w:r>
    </w:p>
    <w:p w:rsidR="00FB5B41" w:rsidRPr="00A7534F" w:rsidRDefault="00FB5B41" w:rsidP="00FA64B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B41" w:rsidRPr="00A7534F" w:rsidRDefault="00FB5B41" w:rsidP="0032575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93E" w:rsidRPr="00A7534F" w:rsidRDefault="003E393E" w:rsidP="0032575B">
      <w:pPr>
        <w:pStyle w:val="a7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71F17" w:rsidRPr="00A7534F" w:rsidRDefault="00E71F17" w:rsidP="0032575B">
      <w:pPr>
        <w:pStyle w:val="a7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9312B" w:rsidRPr="00A7534F" w:rsidRDefault="0059312B" w:rsidP="0032575B">
      <w:pPr>
        <w:pStyle w:val="a7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4B0D" w:rsidRPr="00A7534F" w:rsidRDefault="00E71F17" w:rsidP="00A40324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b/>
          <w:sz w:val="28"/>
          <w:szCs w:val="28"/>
        </w:rPr>
        <w:lastRenderedPageBreak/>
        <w:t xml:space="preserve">5.   </w:t>
      </w:r>
      <w:r w:rsidR="002B15B9" w:rsidRPr="00A7534F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BD0510" w:rsidRPr="00A7534F" w:rsidRDefault="00BD0510" w:rsidP="00A4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F17" w:rsidRPr="00A7534F" w:rsidRDefault="00792DCF" w:rsidP="0032575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Комплексное управление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рограммой и распоряжение средствами местного бюджета в объеме бюджетных ассигнований утвержденных в бюджете района на реализацию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>рограммы на очередной финансовый год, осуществляет субъект бюджетного планирования - Администрация муниципального образования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район". Реализация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соглашения, заключаемого с</w:t>
      </w:r>
      <w:r w:rsidR="00E71F17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 xml:space="preserve">МБУК </w:t>
      </w:r>
      <w:r w:rsidR="00E71F17" w:rsidRPr="00A7534F">
        <w:rPr>
          <w:rFonts w:ascii="Times New Roman" w:hAnsi="Times New Roman" w:cs="Times New Roman"/>
          <w:sz w:val="24"/>
          <w:szCs w:val="24"/>
        </w:rPr>
        <w:t>«</w:t>
      </w:r>
      <w:r w:rsidRPr="00A7534F">
        <w:rPr>
          <w:rFonts w:ascii="Times New Roman" w:hAnsi="Times New Roman" w:cs="Times New Roman"/>
          <w:sz w:val="24"/>
          <w:szCs w:val="24"/>
        </w:rPr>
        <w:t>МБ</w:t>
      </w:r>
      <w:r w:rsidR="00E71F17" w:rsidRPr="00A7534F">
        <w:rPr>
          <w:rFonts w:ascii="Times New Roman" w:hAnsi="Times New Roman" w:cs="Times New Roman"/>
          <w:sz w:val="24"/>
          <w:szCs w:val="24"/>
        </w:rPr>
        <w:t>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и финансовым управлением администрации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252C7B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52C7B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2C7B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92DCF" w:rsidRPr="00A7534F" w:rsidRDefault="00792DCF" w:rsidP="00252C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Система управления реализацией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рограммы предполагает локальное нормативное закрепление ответственности выполнения мероприятий за  МБУК </w:t>
      </w:r>
      <w:r w:rsidR="00E71F17" w:rsidRPr="00A7534F">
        <w:rPr>
          <w:rFonts w:ascii="Times New Roman" w:hAnsi="Times New Roman" w:cs="Times New Roman"/>
          <w:sz w:val="24"/>
          <w:szCs w:val="24"/>
        </w:rPr>
        <w:t>«</w:t>
      </w:r>
      <w:r w:rsidRPr="00A7534F">
        <w:rPr>
          <w:rFonts w:ascii="Times New Roman" w:hAnsi="Times New Roman" w:cs="Times New Roman"/>
          <w:sz w:val="24"/>
          <w:szCs w:val="24"/>
        </w:rPr>
        <w:t>МБ</w:t>
      </w:r>
      <w:r w:rsidR="00E71F17" w:rsidRPr="00A7534F">
        <w:rPr>
          <w:rFonts w:ascii="Times New Roman" w:hAnsi="Times New Roman" w:cs="Times New Roman"/>
          <w:sz w:val="24"/>
          <w:szCs w:val="24"/>
        </w:rPr>
        <w:t>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район». Проведение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</w:t>
      </w:r>
      <w:r w:rsidRPr="00A7534F">
        <w:rPr>
          <w:rFonts w:ascii="Times New Roman" w:hAnsi="Times New Roman" w:cs="Times New Roman"/>
          <w:sz w:val="24"/>
          <w:szCs w:val="24"/>
        </w:rPr>
        <w:t xml:space="preserve">программных мероприятий будет осуществляться в основном за счёт средств муниципального бюджета. Наряду со средствами муниципального бюджета к финансированию муниципальной целевой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>рограммы предполагается привлечь сред</w:t>
      </w:r>
      <w:r w:rsidR="00252C7B" w:rsidRPr="00A7534F">
        <w:rPr>
          <w:rFonts w:ascii="Times New Roman" w:hAnsi="Times New Roman" w:cs="Times New Roman"/>
          <w:sz w:val="24"/>
          <w:szCs w:val="24"/>
        </w:rPr>
        <w:t>ства из внебюджетных источников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МБУК </w:t>
      </w:r>
      <w:r w:rsidR="00E71F17" w:rsidRPr="00A7534F">
        <w:rPr>
          <w:rFonts w:ascii="Times New Roman" w:hAnsi="Times New Roman" w:cs="Times New Roman"/>
          <w:sz w:val="24"/>
          <w:szCs w:val="24"/>
        </w:rPr>
        <w:t>«</w:t>
      </w:r>
      <w:r w:rsidRPr="00A7534F">
        <w:rPr>
          <w:rFonts w:ascii="Times New Roman" w:hAnsi="Times New Roman" w:cs="Times New Roman"/>
          <w:sz w:val="24"/>
          <w:szCs w:val="24"/>
        </w:rPr>
        <w:t>МБ</w:t>
      </w:r>
      <w:r w:rsidR="00E71F17" w:rsidRPr="00A7534F">
        <w:rPr>
          <w:rFonts w:ascii="Times New Roman" w:hAnsi="Times New Roman" w:cs="Times New Roman"/>
          <w:sz w:val="24"/>
          <w:szCs w:val="24"/>
        </w:rPr>
        <w:t>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район», заинтересованного в реализации программы. Объем финансирования </w:t>
      </w:r>
      <w:r w:rsidR="00F4498E" w:rsidRPr="00A7534F">
        <w:rPr>
          <w:rFonts w:ascii="Times New Roman" w:hAnsi="Times New Roman" w:cs="Times New Roman"/>
          <w:sz w:val="24"/>
          <w:szCs w:val="24"/>
        </w:rPr>
        <w:t>под</w:t>
      </w:r>
      <w:r w:rsidRPr="00A7534F">
        <w:rPr>
          <w:rFonts w:ascii="Times New Roman" w:hAnsi="Times New Roman" w:cs="Times New Roman"/>
          <w:sz w:val="24"/>
          <w:szCs w:val="24"/>
        </w:rPr>
        <w:t>программы за счет средств бюджета муниципального образования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 МБУК </w:t>
      </w:r>
      <w:r w:rsidR="00E71F17" w:rsidRPr="00A7534F">
        <w:rPr>
          <w:rFonts w:ascii="Times New Roman" w:hAnsi="Times New Roman" w:cs="Times New Roman"/>
          <w:sz w:val="24"/>
          <w:szCs w:val="24"/>
        </w:rPr>
        <w:t>«</w:t>
      </w:r>
      <w:r w:rsidRPr="00A7534F">
        <w:rPr>
          <w:rFonts w:ascii="Times New Roman" w:hAnsi="Times New Roman" w:cs="Times New Roman"/>
          <w:sz w:val="24"/>
          <w:szCs w:val="24"/>
        </w:rPr>
        <w:t>МБ</w:t>
      </w:r>
      <w:r w:rsidR="00E71F17" w:rsidRPr="00A7534F">
        <w:rPr>
          <w:rFonts w:ascii="Times New Roman" w:hAnsi="Times New Roman" w:cs="Times New Roman"/>
          <w:sz w:val="24"/>
          <w:szCs w:val="24"/>
        </w:rPr>
        <w:t>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 ежег</w:t>
      </w:r>
      <w:r w:rsidR="00F4498E" w:rsidRPr="00A7534F">
        <w:rPr>
          <w:rFonts w:ascii="Times New Roman" w:hAnsi="Times New Roman" w:cs="Times New Roman"/>
          <w:sz w:val="24"/>
          <w:szCs w:val="24"/>
        </w:rPr>
        <w:t xml:space="preserve">одно </w:t>
      </w:r>
      <w:proofErr w:type="gramStart"/>
      <w:r w:rsidR="00F4498E" w:rsidRPr="00A7534F">
        <w:rPr>
          <w:rFonts w:ascii="Times New Roman" w:hAnsi="Times New Roman" w:cs="Times New Roman"/>
          <w:sz w:val="24"/>
          <w:szCs w:val="24"/>
        </w:rPr>
        <w:t>отчитывается о выполнении</w:t>
      </w:r>
      <w:proofErr w:type="gramEnd"/>
      <w:r w:rsidR="00F4498E" w:rsidRPr="00A7534F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рограммы, представляет информацию  в </w:t>
      </w:r>
      <w:r w:rsidR="00E71F17" w:rsidRPr="00A7534F">
        <w:rPr>
          <w:rFonts w:ascii="Times New Roman" w:hAnsi="Times New Roman" w:cs="Times New Roman"/>
          <w:sz w:val="24"/>
          <w:szCs w:val="24"/>
        </w:rPr>
        <w:t>МКУ «Управление культуры»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район», Думу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252C7B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52C7B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2C7B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доводит информацию до жителей района. </w:t>
      </w:r>
    </w:p>
    <w:p w:rsidR="00252C7B" w:rsidRPr="00A7534F" w:rsidRDefault="00252C7B" w:rsidP="003257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0FC" w:rsidRPr="00A7534F" w:rsidRDefault="00BD0510" w:rsidP="000966D0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AF20FC" w:rsidRPr="00A7534F" w:rsidRDefault="00AF20FC" w:rsidP="0032575B">
      <w:pPr>
        <w:widowControl w:val="0"/>
        <w:autoSpaceDE w:val="0"/>
        <w:autoSpaceDN w:val="0"/>
        <w:adjustRightInd w:val="0"/>
        <w:spacing w:after="6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Подпрограммы являются:</w:t>
      </w:r>
    </w:p>
    <w:p w:rsidR="00D65A59" w:rsidRPr="00A7534F" w:rsidRDefault="00D65A59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1)Ст</w:t>
      </w:r>
      <w:r w:rsidR="00AF20FC" w:rsidRPr="00A7534F">
        <w:rPr>
          <w:rFonts w:ascii="Times New Roman" w:hAnsi="Times New Roman" w:cs="Times New Roman"/>
          <w:sz w:val="24"/>
          <w:szCs w:val="24"/>
        </w:rPr>
        <w:t>епень достижения запланированных резу</w:t>
      </w:r>
      <w:r w:rsidRPr="00A7534F">
        <w:rPr>
          <w:rFonts w:ascii="Times New Roman" w:hAnsi="Times New Roman" w:cs="Times New Roman"/>
          <w:sz w:val="24"/>
          <w:szCs w:val="24"/>
        </w:rPr>
        <w:t xml:space="preserve">льтатов реализации Подпрограммы </w:t>
      </w:r>
    </w:p>
    <w:p w:rsidR="00AF20FC" w:rsidRPr="00A7534F" w:rsidRDefault="00D65A59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2)Д</w:t>
      </w:r>
      <w:r w:rsidR="00AF20FC" w:rsidRPr="00A7534F">
        <w:rPr>
          <w:rFonts w:ascii="Times New Roman" w:hAnsi="Times New Roman" w:cs="Times New Roman"/>
          <w:sz w:val="24"/>
          <w:szCs w:val="24"/>
        </w:rPr>
        <w:t>инамика расх</w:t>
      </w:r>
      <w:r w:rsidRPr="00A7534F">
        <w:rPr>
          <w:rFonts w:ascii="Times New Roman" w:hAnsi="Times New Roman" w:cs="Times New Roman"/>
          <w:sz w:val="24"/>
          <w:szCs w:val="24"/>
        </w:rPr>
        <w:t>одов на реализацию Подпрограммы</w:t>
      </w:r>
    </w:p>
    <w:p w:rsidR="00AF20FC" w:rsidRPr="00A7534F" w:rsidRDefault="00D65A59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3)Д</w:t>
      </w:r>
      <w:r w:rsidR="00AF20FC" w:rsidRPr="00A7534F">
        <w:rPr>
          <w:rFonts w:ascii="Times New Roman" w:hAnsi="Times New Roman" w:cs="Times New Roman"/>
          <w:sz w:val="24"/>
          <w:szCs w:val="24"/>
        </w:rPr>
        <w:t>инамика показателей эффективности и результативности реализации Подпрограммы.</w:t>
      </w:r>
    </w:p>
    <w:p w:rsidR="0068563D" w:rsidRPr="00A7534F" w:rsidRDefault="00AF20FC" w:rsidP="0032575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8563D" w:rsidRPr="00A7534F" w:rsidRDefault="0068563D" w:rsidP="00C4597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68563D" w:rsidRPr="00A7534F" w:rsidRDefault="0068563D" w:rsidP="00C4597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107691" w:rsidRPr="00A7534F" w:rsidRDefault="0068563D" w:rsidP="00C4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157B69" w:rsidRPr="00A7534F" w:rsidRDefault="00BD0510" w:rsidP="00695364">
      <w:p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позволит к 202</w:t>
      </w:r>
      <w:r w:rsidR="00D65A59" w:rsidRPr="00A7534F">
        <w:rPr>
          <w:rFonts w:ascii="Times New Roman" w:hAnsi="Times New Roman" w:cs="Times New Roman"/>
          <w:sz w:val="24"/>
          <w:szCs w:val="24"/>
        </w:rPr>
        <w:t>7</w:t>
      </w:r>
      <w:r w:rsidRPr="00A753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C4597B" w:rsidRPr="00A7534F" w:rsidRDefault="00C4597B" w:rsidP="000966D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количества наименований библиографических записей:</w:t>
      </w:r>
    </w:p>
    <w:tbl>
      <w:tblPr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617"/>
        <w:gridCol w:w="1617"/>
        <w:gridCol w:w="1617"/>
        <w:gridCol w:w="1729"/>
      </w:tblGrid>
      <w:tr w:rsidR="00C4597B" w:rsidRPr="00A7534F" w:rsidTr="006225FB">
        <w:tc>
          <w:tcPr>
            <w:tcW w:w="1618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7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7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7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9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C4597B" w:rsidRPr="00A7534F" w:rsidTr="006225FB">
        <w:tc>
          <w:tcPr>
            <w:tcW w:w="1618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1274</w:t>
            </w:r>
          </w:p>
        </w:tc>
        <w:tc>
          <w:tcPr>
            <w:tcW w:w="1617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1529</w:t>
            </w:r>
          </w:p>
        </w:tc>
        <w:tc>
          <w:tcPr>
            <w:tcW w:w="1617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1900</w:t>
            </w:r>
          </w:p>
        </w:tc>
        <w:tc>
          <w:tcPr>
            <w:tcW w:w="1729" w:type="dxa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</w:tr>
    </w:tbl>
    <w:p w:rsidR="00C4597B" w:rsidRPr="00A7534F" w:rsidRDefault="00C4597B" w:rsidP="00C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97B" w:rsidRPr="00A7534F" w:rsidRDefault="00C4597B" w:rsidP="000966D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 числа книговыдачи: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626"/>
        <w:gridCol w:w="1626"/>
        <w:gridCol w:w="1626"/>
        <w:gridCol w:w="1484"/>
      </w:tblGrid>
      <w:tr w:rsidR="00C4597B" w:rsidRPr="00A7534F" w:rsidTr="006225FB">
        <w:tc>
          <w:tcPr>
            <w:tcW w:w="1860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84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C4597B" w:rsidRPr="00A7534F" w:rsidTr="006225FB">
        <w:tc>
          <w:tcPr>
            <w:tcW w:w="1860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50000</w:t>
            </w:r>
          </w:p>
        </w:tc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50125</w:t>
            </w:r>
          </w:p>
        </w:tc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50127</w:t>
            </w:r>
          </w:p>
        </w:tc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50130</w:t>
            </w:r>
          </w:p>
        </w:tc>
        <w:tc>
          <w:tcPr>
            <w:tcW w:w="1484" w:type="dxa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50132</w:t>
            </w:r>
          </w:p>
        </w:tc>
      </w:tr>
    </w:tbl>
    <w:p w:rsidR="00C4597B" w:rsidRPr="00A7534F" w:rsidRDefault="00C4597B" w:rsidP="00C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97B" w:rsidRPr="00A7534F" w:rsidRDefault="00C4597B" w:rsidP="000966D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числа пользователей библиотеки:</w:t>
      </w:r>
    </w:p>
    <w:tbl>
      <w:tblPr>
        <w:tblW w:w="8249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617"/>
        <w:gridCol w:w="1617"/>
        <w:gridCol w:w="1617"/>
        <w:gridCol w:w="1780"/>
      </w:tblGrid>
      <w:tr w:rsidR="00C4597B" w:rsidRPr="00A7534F" w:rsidTr="006225FB">
        <w:tc>
          <w:tcPr>
            <w:tcW w:w="1618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7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7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7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80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C4597B" w:rsidRPr="00A7534F" w:rsidTr="006225FB">
        <w:tc>
          <w:tcPr>
            <w:tcW w:w="1618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2620</w:t>
            </w:r>
          </w:p>
        </w:tc>
        <w:tc>
          <w:tcPr>
            <w:tcW w:w="1617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2630</w:t>
            </w:r>
          </w:p>
        </w:tc>
        <w:tc>
          <w:tcPr>
            <w:tcW w:w="1617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2632</w:t>
            </w:r>
          </w:p>
        </w:tc>
        <w:tc>
          <w:tcPr>
            <w:tcW w:w="1617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2635</w:t>
            </w:r>
          </w:p>
        </w:tc>
        <w:tc>
          <w:tcPr>
            <w:tcW w:w="1780" w:type="dxa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2640</w:t>
            </w:r>
          </w:p>
        </w:tc>
      </w:tr>
    </w:tbl>
    <w:p w:rsidR="00C4597B" w:rsidRPr="00A7534F" w:rsidRDefault="00C4597B" w:rsidP="00C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97B" w:rsidRPr="00A7534F" w:rsidRDefault="00C4597B" w:rsidP="000966D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числа посещений: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1626"/>
        <w:gridCol w:w="1626"/>
        <w:gridCol w:w="1626"/>
        <w:gridCol w:w="1679"/>
      </w:tblGrid>
      <w:tr w:rsidR="00C4597B" w:rsidRPr="00A7534F" w:rsidTr="006225FB"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6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79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C4597B" w:rsidRPr="00A7534F" w:rsidTr="006225FB"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22372</w:t>
            </w:r>
          </w:p>
        </w:tc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22400</w:t>
            </w:r>
          </w:p>
        </w:tc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22405</w:t>
            </w:r>
          </w:p>
        </w:tc>
        <w:tc>
          <w:tcPr>
            <w:tcW w:w="1626" w:type="dxa"/>
            <w:vAlign w:val="center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22410</w:t>
            </w:r>
          </w:p>
        </w:tc>
        <w:tc>
          <w:tcPr>
            <w:tcW w:w="1679" w:type="dxa"/>
          </w:tcPr>
          <w:p w:rsidR="00C4597B" w:rsidRPr="00A7534F" w:rsidRDefault="004117D8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22415</w:t>
            </w:r>
          </w:p>
        </w:tc>
      </w:tr>
    </w:tbl>
    <w:p w:rsidR="00C4597B" w:rsidRPr="00A7534F" w:rsidRDefault="00C4597B" w:rsidP="00C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97B" w:rsidRPr="00A7534F" w:rsidRDefault="00C4597B" w:rsidP="000966D0">
      <w:pPr>
        <w:pStyle w:val="a4"/>
        <w:numPr>
          <w:ilvl w:val="0"/>
          <w:numId w:val="33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числа участников культурно-просветительских мероприятий, семинаров, конференций, конкурсов, выставок, экскурсий по направлениям деятельности: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78"/>
        <w:gridCol w:w="1701"/>
        <w:gridCol w:w="1701"/>
        <w:gridCol w:w="1824"/>
      </w:tblGrid>
      <w:tr w:rsidR="00C4597B" w:rsidRPr="00A7534F" w:rsidTr="006225FB">
        <w:tc>
          <w:tcPr>
            <w:tcW w:w="1418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8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4597B" w:rsidRPr="00A7534F" w:rsidRDefault="00C4597B" w:rsidP="0062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C4597B" w:rsidRPr="00A7534F" w:rsidTr="006225FB">
        <w:tc>
          <w:tcPr>
            <w:tcW w:w="1418" w:type="dxa"/>
          </w:tcPr>
          <w:p w:rsidR="00C4597B" w:rsidRPr="00A7534F" w:rsidRDefault="0060776D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C4597B" w:rsidRPr="00A7534F" w:rsidRDefault="0060776D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C4597B" w:rsidRPr="00A7534F" w:rsidRDefault="0060776D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97B" w:rsidRPr="00A7534F" w:rsidRDefault="0060776D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824" w:type="dxa"/>
            <w:shd w:val="clear" w:color="auto" w:fill="auto"/>
          </w:tcPr>
          <w:p w:rsidR="00C4597B" w:rsidRPr="00A7534F" w:rsidRDefault="0060776D" w:rsidP="006225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</w:tbl>
    <w:p w:rsidR="00C4597B" w:rsidRPr="00A7534F" w:rsidRDefault="00C4597B" w:rsidP="00C4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97B" w:rsidRPr="00A7534F" w:rsidRDefault="00C4597B" w:rsidP="003257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C4597B" w:rsidRPr="00A7534F" w:rsidSect="00157B69">
          <w:pgSz w:w="11906" w:h="16838" w:code="9"/>
          <w:pgMar w:top="851" w:right="851" w:bottom="992" w:left="1701" w:header="708" w:footer="708" w:gutter="0"/>
          <w:cols w:space="708"/>
          <w:docGrid w:linePitch="360"/>
        </w:sectPr>
      </w:pPr>
    </w:p>
    <w:p w:rsidR="00E94B08" w:rsidRPr="00A7534F" w:rsidRDefault="00E94B08" w:rsidP="008C6F6B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94B08" w:rsidRPr="00A7534F" w:rsidRDefault="00E94B08" w:rsidP="008C6F6B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к муниципальной целевой</w:t>
      </w:r>
    </w:p>
    <w:p w:rsidR="00E94B08" w:rsidRPr="00A7534F" w:rsidRDefault="00E94B08" w:rsidP="008C6F6B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программе «</w:t>
      </w:r>
      <w:proofErr w:type="gramStart"/>
      <w:r w:rsidRPr="00A7534F">
        <w:rPr>
          <w:rFonts w:ascii="Times New Roman" w:hAnsi="Times New Roman" w:cs="Times New Roman"/>
          <w:szCs w:val="24"/>
        </w:rPr>
        <w:t>Социально-экономическое</w:t>
      </w:r>
      <w:proofErr w:type="gramEnd"/>
    </w:p>
    <w:p w:rsidR="00E94B08" w:rsidRPr="00A7534F" w:rsidRDefault="00E94B08" w:rsidP="008C6F6B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развитие сферы культуры </w:t>
      </w:r>
      <w:proofErr w:type="spellStart"/>
      <w:r w:rsidR="008C6F6B" w:rsidRPr="00A7534F">
        <w:rPr>
          <w:rFonts w:ascii="Times New Roman" w:hAnsi="Times New Roman" w:cs="Times New Roman"/>
          <w:szCs w:val="24"/>
        </w:rPr>
        <w:t>Боханского</w:t>
      </w:r>
      <w:proofErr w:type="spellEnd"/>
    </w:p>
    <w:p w:rsidR="00E94B08" w:rsidRPr="00A7534F" w:rsidRDefault="00E94B08" w:rsidP="008C6F6B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</w:t>
      </w:r>
      <w:r w:rsidR="008C6F6B" w:rsidRPr="00A7534F">
        <w:rPr>
          <w:rFonts w:ascii="Times New Roman" w:hAnsi="Times New Roman" w:cs="Times New Roman"/>
          <w:szCs w:val="24"/>
        </w:rPr>
        <w:t>муниципального</w:t>
      </w:r>
      <w:r w:rsidRPr="00A7534F">
        <w:rPr>
          <w:rFonts w:ascii="Times New Roman" w:hAnsi="Times New Roman" w:cs="Times New Roman"/>
          <w:szCs w:val="24"/>
        </w:rPr>
        <w:t xml:space="preserve"> район</w:t>
      </w:r>
      <w:r w:rsidR="008C6F6B" w:rsidRPr="00A7534F">
        <w:rPr>
          <w:rFonts w:ascii="Times New Roman" w:hAnsi="Times New Roman" w:cs="Times New Roman"/>
          <w:szCs w:val="24"/>
        </w:rPr>
        <w:t>а</w:t>
      </w:r>
      <w:r w:rsidRPr="00A7534F">
        <w:rPr>
          <w:rFonts w:ascii="Times New Roman" w:hAnsi="Times New Roman" w:cs="Times New Roman"/>
          <w:szCs w:val="24"/>
        </w:rPr>
        <w:t xml:space="preserve"> на 20</w:t>
      </w:r>
      <w:r w:rsidR="00F5206F" w:rsidRPr="00A7534F">
        <w:rPr>
          <w:rFonts w:ascii="Times New Roman" w:hAnsi="Times New Roman" w:cs="Times New Roman"/>
          <w:szCs w:val="24"/>
        </w:rPr>
        <w:t>23</w:t>
      </w:r>
      <w:r w:rsidRPr="00A7534F">
        <w:rPr>
          <w:rFonts w:ascii="Times New Roman" w:hAnsi="Times New Roman" w:cs="Times New Roman"/>
          <w:szCs w:val="24"/>
        </w:rPr>
        <w:t>-202</w:t>
      </w:r>
      <w:r w:rsidR="00F5206F" w:rsidRPr="00A7534F">
        <w:rPr>
          <w:rFonts w:ascii="Times New Roman" w:hAnsi="Times New Roman" w:cs="Times New Roman"/>
          <w:szCs w:val="24"/>
        </w:rPr>
        <w:t>7</w:t>
      </w:r>
      <w:r w:rsidRPr="00A7534F">
        <w:rPr>
          <w:rFonts w:ascii="Times New Roman" w:hAnsi="Times New Roman" w:cs="Times New Roman"/>
          <w:szCs w:val="24"/>
        </w:rPr>
        <w:t xml:space="preserve"> годы</w:t>
      </w:r>
    </w:p>
    <w:p w:rsidR="00F77024" w:rsidRPr="00A7534F" w:rsidRDefault="00F77024" w:rsidP="003257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7024" w:rsidRPr="00A7534F" w:rsidRDefault="004D000B" w:rsidP="00100C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7819D9" w:rsidRPr="00A7534F">
        <w:rPr>
          <w:rFonts w:ascii="Times New Roman" w:hAnsi="Times New Roman" w:cs="Times New Roman"/>
          <w:b/>
          <w:sz w:val="24"/>
          <w:szCs w:val="24"/>
        </w:rPr>
        <w:t>-3</w:t>
      </w:r>
    </w:p>
    <w:p w:rsidR="00742D3F" w:rsidRPr="00A7534F" w:rsidRDefault="00B34556" w:rsidP="00742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>«Поддержка и развитие дополнительного образования в сфере культуры, совершенствование системы нравственного и эстетического воспитания детей МБУДО «</w:t>
      </w:r>
      <w:proofErr w:type="spellStart"/>
      <w:r w:rsidRPr="00A7534F">
        <w:rPr>
          <w:rFonts w:ascii="Times New Roman" w:hAnsi="Times New Roman" w:cs="Times New Roman"/>
          <w:b/>
          <w:sz w:val="24"/>
          <w:szCs w:val="24"/>
        </w:rPr>
        <w:t>Боханская</w:t>
      </w:r>
      <w:proofErr w:type="spellEnd"/>
      <w:r w:rsidRPr="00A7534F">
        <w:rPr>
          <w:rFonts w:ascii="Times New Roman" w:hAnsi="Times New Roman" w:cs="Times New Roman"/>
          <w:b/>
          <w:sz w:val="24"/>
          <w:szCs w:val="24"/>
        </w:rPr>
        <w:t xml:space="preserve"> ДШИ» м</w:t>
      </w:r>
      <w:r w:rsidR="00742D3F" w:rsidRPr="00A7534F">
        <w:rPr>
          <w:rFonts w:ascii="Times New Roman" w:hAnsi="Times New Roman" w:cs="Times New Roman"/>
          <w:b/>
          <w:sz w:val="24"/>
          <w:szCs w:val="24"/>
        </w:rPr>
        <w:t xml:space="preserve">униципальной целевой программы «Социально-экономическое развитие сферы культуры </w:t>
      </w:r>
      <w:r w:rsidR="00021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089">
        <w:rPr>
          <w:rFonts w:ascii="Times New Roman" w:hAnsi="Times New Roman" w:cs="Times New Roman"/>
          <w:b/>
          <w:sz w:val="24"/>
          <w:szCs w:val="24"/>
        </w:rPr>
        <w:t>Б</w:t>
      </w:r>
      <w:r w:rsidR="00742D3F" w:rsidRPr="00A7534F">
        <w:rPr>
          <w:rFonts w:ascii="Times New Roman" w:hAnsi="Times New Roman" w:cs="Times New Roman"/>
          <w:b/>
          <w:sz w:val="24"/>
          <w:szCs w:val="24"/>
        </w:rPr>
        <w:t>оханск</w:t>
      </w:r>
      <w:r w:rsidR="0002108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210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742D3F" w:rsidRPr="00A7534F">
        <w:rPr>
          <w:rFonts w:ascii="Times New Roman" w:hAnsi="Times New Roman" w:cs="Times New Roman"/>
          <w:b/>
          <w:sz w:val="24"/>
          <w:szCs w:val="24"/>
        </w:rPr>
        <w:t xml:space="preserve"> на 2023-2027 г</w:t>
      </w:r>
      <w:r w:rsidR="00021089">
        <w:rPr>
          <w:rFonts w:ascii="Times New Roman" w:hAnsi="Times New Roman" w:cs="Times New Roman"/>
          <w:b/>
          <w:sz w:val="24"/>
          <w:szCs w:val="24"/>
        </w:rPr>
        <w:t>оды</w:t>
      </w:r>
      <w:r w:rsidR="00742D3F" w:rsidRPr="00A7534F">
        <w:rPr>
          <w:rFonts w:ascii="Times New Roman" w:hAnsi="Times New Roman" w:cs="Times New Roman"/>
          <w:b/>
          <w:sz w:val="24"/>
          <w:szCs w:val="24"/>
        </w:rPr>
        <w:t>»</w:t>
      </w:r>
    </w:p>
    <w:p w:rsidR="00F77024" w:rsidRPr="00A7534F" w:rsidRDefault="004D000B" w:rsidP="000966D0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Style w:val="a3"/>
        <w:tblW w:w="9889" w:type="dxa"/>
        <w:tblLook w:val="04A0"/>
      </w:tblPr>
      <w:tblGrid>
        <w:gridCol w:w="2155"/>
        <w:gridCol w:w="7734"/>
      </w:tblGrid>
      <w:tr w:rsidR="00F77024" w:rsidRPr="00A7534F" w:rsidTr="004027CB">
        <w:tc>
          <w:tcPr>
            <w:tcW w:w="2155" w:type="dxa"/>
          </w:tcPr>
          <w:p w:rsidR="00F77024" w:rsidRPr="00A7534F" w:rsidRDefault="00F77024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61AF" w:rsidRPr="00A7534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34" w:type="dxa"/>
          </w:tcPr>
          <w:p w:rsidR="00F77024" w:rsidRPr="00A7534F" w:rsidRDefault="00B34556" w:rsidP="00B34556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дополнительного образования в сфере культуры, совершенствование системы нравственного и эстетического воспитания детей МБУДО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ДШИ».</w:t>
            </w:r>
          </w:p>
        </w:tc>
      </w:tr>
      <w:tr w:rsidR="00FE2AE8" w:rsidRPr="00A7534F" w:rsidTr="004027CB">
        <w:tc>
          <w:tcPr>
            <w:tcW w:w="2155" w:type="dxa"/>
          </w:tcPr>
          <w:p w:rsidR="00FE2AE8" w:rsidRPr="00A7534F" w:rsidRDefault="00FE2AE8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разработки </w:t>
            </w:r>
            <w:r w:rsidR="00672B82" w:rsidRPr="00A7534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734" w:type="dxa"/>
          </w:tcPr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06.10.2003  N 131-ФЗ  "Об  общих принципах   организации   местного   самоуправления    в Российской Федерации". 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от 09.10.1992 № 3612-1</w:t>
            </w:r>
          </w:p>
          <w:p w:rsidR="003230F7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-пп «Об утверждении государственной программы Иркутской области «Развитие культуры на 201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гг.».</w:t>
            </w:r>
            <w:r w:rsidR="003230F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0F7" w:rsidRPr="00A7534F" w:rsidRDefault="003230F7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16.06.2017 № 401-пп 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отрасли культуры».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E2AE8" w:rsidRPr="00A7534F" w:rsidRDefault="00FE2AE8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, устав МКУ «Управление культуры»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и устав муниципальн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3C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F5206F" w:rsidRPr="00A7534F">
              <w:rPr>
                <w:rFonts w:ascii="Times New Roman" w:hAnsi="Times New Roman" w:cs="Times New Roman"/>
                <w:sz w:val="24"/>
                <w:szCs w:val="24"/>
              </w:rPr>
              <w:t>я дополнительного образования</w:t>
            </w:r>
            <w:r w:rsidR="006B2C1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7A" w:rsidRPr="00A75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2C19" w:rsidRPr="00A7534F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="006B2C1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2C6E7A" w:rsidRPr="00A7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C19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55E" w:rsidRPr="00A7534F" w:rsidTr="004027CB">
        <w:tc>
          <w:tcPr>
            <w:tcW w:w="2155" w:type="dxa"/>
          </w:tcPr>
          <w:p w:rsidR="00E4255E" w:rsidRPr="00A7534F" w:rsidRDefault="00E4255E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734" w:type="dxa"/>
          </w:tcPr>
          <w:p w:rsidR="00E4255E" w:rsidRPr="00A7534F" w:rsidRDefault="00E4255E" w:rsidP="002C6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администрации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</w:t>
            </w:r>
            <w:r w:rsidR="002C6E7A" w:rsidRPr="00A753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2C6E7A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6E7A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55E" w:rsidRPr="00A7534F" w:rsidTr="00105566">
        <w:tc>
          <w:tcPr>
            <w:tcW w:w="2155" w:type="dxa"/>
            <w:shd w:val="clear" w:color="auto" w:fill="auto"/>
          </w:tcPr>
          <w:p w:rsidR="00E4255E" w:rsidRPr="00A7534F" w:rsidRDefault="00E4255E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34" w:type="dxa"/>
          </w:tcPr>
          <w:p w:rsidR="00E4255E" w:rsidRPr="00A7534F" w:rsidRDefault="00E46075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  <w:r w:rsidR="00E4255E" w:rsidRPr="00A7534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E4255E"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="00E4255E"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4255E" w:rsidRPr="00A7534F" w:rsidRDefault="00E4255E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5E" w:rsidRPr="00A7534F" w:rsidTr="004027CB">
        <w:tc>
          <w:tcPr>
            <w:tcW w:w="2155" w:type="dxa"/>
          </w:tcPr>
          <w:p w:rsidR="00E4255E" w:rsidRPr="00A7534F" w:rsidRDefault="00E4255E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34" w:type="dxa"/>
          </w:tcPr>
          <w:p w:rsidR="00E4255E" w:rsidRPr="00A7534F" w:rsidRDefault="00672B82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E4255E" w:rsidRPr="00A7534F" w:rsidTr="004027CB">
        <w:tc>
          <w:tcPr>
            <w:tcW w:w="2155" w:type="dxa"/>
          </w:tcPr>
          <w:p w:rsidR="00E4255E" w:rsidRPr="00A7534F" w:rsidRDefault="00E4255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Привлеченные исполнители</w:t>
            </w:r>
          </w:p>
        </w:tc>
        <w:tc>
          <w:tcPr>
            <w:tcW w:w="7734" w:type="dxa"/>
          </w:tcPr>
          <w:p w:rsidR="00E4255E" w:rsidRPr="00A7534F" w:rsidRDefault="00672B82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1076F9" w:rsidRPr="00A7534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076F9" w:rsidRPr="00A7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4255E" w:rsidRPr="00A7534F" w:rsidTr="004027CB">
        <w:tc>
          <w:tcPr>
            <w:tcW w:w="2155" w:type="dxa"/>
          </w:tcPr>
          <w:p w:rsidR="00E4255E" w:rsidRPr="00A7534F" w:rsidRDefault="00E4255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734" w:type="dxa"/>
          </w:tcPr>
          <w:p w:rsidR="00E4255E" w:rsidRPr="00A7534F" w:rsidRDefault="00ED5DA4" w:rsidP="00ED5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образовательных потребностей населения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области различных видов искусств и выявление одаренных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раннем детском возрасте.</w:t>
            </w:r>
          </w:p>
        </w:tc>
      </w:tr>
      <w:tr w:rsidR="00E4255E" w:rsidRPr="00A7534F" w:rsidTr="008D3DAE">
        <w:trPr>
          <w:trHeight w:val="559"/>
        </w:trPr>
        <w:tc>
          <w:tcPr>
            <w:tcW w:w="2155" w:type="dxa"/>
          </w:tcPr>
          <w:p w:rsidR="00E4255E" w:rsidRPr="00A7534F" w:rsidRDefault="00E4255E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734" w:type="dxa"/>
          </w:tcPr>
          <w:p w:rsidR="00D72D77" w:rsidRPr="00A7534F" w:rsidRDefault="00D72D77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образовательно-воспитательной системы, направленной на развитие художественного, эстетического, нравственного воспитания детей.</w:t>
            </w:r>
          </w:p>
          <w:p w:rsidR="00D72D77" w:rsidRPr="00A7534F" w:rsidRDefault="00D72D77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работников, обучающихся в фестивалях, конкурсах, пленэрах различных уровней.</w:t>
            </w:r>
          </w:p>
          <w:p w:rsidR="00481C1E" w:rsidRPr="00A7534F" w:rsidRDefault="00481C1E" w:rsidP="000966D0">
            <w:pPr>
              <w:pStyle w:val="ConsPlusNormal"/>
              <w:widowControl/>
              <w:numPr>
                <w:ilvl w:val="0"/>
                <w:numId w:val="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работников, обучающихся в мероприятиях (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D77" w:rsidRPr="00A7534F" w:rsidRDefault="00D72D77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Поддержка, укрепление и развитие материально-технической базы учреждени</w:t>
            </w:r>
            <w:r w:rsidR="00A8083C" w:rsidRPr="00A75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D77" w:rsidRPr="00A7534F" w:rsidRDefault="00D72D77" w:rsidP="000966D0">
            <w:pPr>
              <w:pStyle w:val="ConsPlusNormal"/>
              <w:widowControl/>
              <w:numPr>
                <w:ilvl w:val="0"/>
                <w:numId w:val="5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и функционального состояния районного учреждений культуры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59312B" w:rsidRPr="00A7534F" w:rsidRDefault="00D72D77" w:rsidP="000966D0">
            <w:pPr>
              <w:pStyle w:val="a4"/>
              <w:numPr>
                <w:ilvl w:val="0"/>
                <w:numId w:val="5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услуг.</w:t>
            </w:r>
          </w:p>
        </w:tc>
      </w:tr>
      <w:tr w:rsidR="00E4255E" w:rsidRPr="00A7534F" w:rsidTr="004027CB">
        <w:tc>
          <w:tcPr>
            <w:tcW w:w="2155" w:type="dxa"/>
          </w:tcPr>
          <w:p w:rsidR="00E4255E" w:rsidRPr="00A7534F" w:rsidRDefault="00E4255E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34" w:type="dxa"/>
          </w:tcPr>
          <w:p w:rsidR="00E4255E" w:rsidRPr="00A7534F" w:rsidRDefault="00E4255E" w:rsidP="00BB3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6F9" w:rsidRPr="00A75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76F9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D2468" w:rsidRPr="00A7534F" w:rsidTr="00105566">
        <w:trPr>
          <w:trHeight w:val="1695"/>
        </w:trPr>
        <w:tc>
          <w:tcPr>
            <w:tcW w:w="2155" w:type="dxa"/>
            <w:shd w:val="clear" w:color="auto" w:fill="auto"/>
          </w:tcPr>
          <w:p w:rsidR="006D2468" w:rsidRPr="00A7534F" w:rsidRDefault="006D2468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734" w:type="dxa"/>
          </w:tcPr>
          <w:p w:rsidR="001076F9" w:rsidRPr="00A7534F" w:rsidRDefault="006E367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предусмотрено</w:t>
            </w:r>
            <w:r w:rsidR="001076F9" w:rsidRPr="00A75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679" w:rsidRPr="00A7534F" w:rsidRDefault="0059551C" w:rsidP="000966D0">
            <w:pPr>
              <w:pStyle w:val="ConsPlusNormal"/>
              <w:widowControl/>
              <w:numPr>
                <w:ilvl w:val="0"/>
                <w:numId w:val="21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3679" w:rsidRPr="00A7534F">
              <w:rPr>
                <w:rFonts w:ascii="Times New Roman" w:hAnsi="Times New Roman" w:cs="Times New Roman"/>
                <w:sz w:val="24"/>
                <w:szCs w:val="24"/>
              </w:rPr>
              <w:t>а  счет  средств</w:t>
            </w:r>
            <w:r w:rsidR="00D72D77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proofErr w:type="spellStart"/>
            <w:r w:rsidR="00D72D77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1076F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679"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D72D77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679"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6F9" w:rsidRPr="00A7534F" w:rsidRDefault="001076F9" w:rsidP="0032575B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Общий объем финансирования по годам реализации составляет: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11477,8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11562,9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11536,9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11512,9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11511,1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C863E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57601,6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за счет средств </w:t>
            </w:r>
            <w:r w:rsidR="00D72D77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местного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бюджета МО «</w:t>
            </w:r>
            <w:proofErr w:type="spellStart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 по годам реализации составляет: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11477,8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11562,9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11536,9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11512,9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76F9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C863E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11511,1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2468" w:rsidRPr="00A7534F" w:rsidRDefault="001076F9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C863E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57601,6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D2468" w:rsidRPr="00A7534F" w:rsidTr="004027CB">
        <w:tc>
          <w:tcPr>
            <w:tcW w:w="2155" w:type="dxa"/>
          </w:tcPr>
          <w:p w:rsidR="006D2468" w:rsidRPr="00A7534F" w:rsidRDefault="006D2468" w:rsidP="000B0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результативности реализации подпрограммы</w:t>
            </w:r>
          </w:p>
        </w:tc>
        <w:tc>
          <w:tcPr>
            <w:tcW w:w="7734" w:type="dxa"/>
          </w:tcPr>
          <w:p w:rsidR="006E0DE8" w:rsidRPr="00A7534F" w:rsidRDefault="006E0DE8" w:rsidP="000B01D7">
            <w:pPr>
              <w:pStyle w:val="ConsPlusNormal"/>
              <w:widowControl/>
              <w:numPr>
                <w:ilvl w:val="0"/>
                <w:numId w:val="34"/>
              </w:numPr>
              <w:ind w:left="2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контингента;</w:t>
            </w:r>
          </w:p>
          <w:p w:rsidR="006E0DE8" w:rsidRPr="00A7534F" w:rsidRDefault="000B01D7" w:rsidP="000B01D7">
            <w:pPr>
              <w:pStyle w:val="ConsPlusNormal"/>
              <w:widowControl/>
              <w:numPr>
                <w:ilvl w:val="0"/>
                <w:numId w:val="34"/>
              </w:numPr>
              <w:ind w:left="-28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0DE8"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 охвата  детей,   занимающихся  по программам различной направленности от общего количества детей от 7 до 17 лет</w:t>
            </w:r>
            <w:proofErr w:type="gramStart"/>
            <w:r w:rsidR="006E0DE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6E0DE8" w:rsidRPr="00A7534F" w:rsidRDefault="000B01D7" w:rsidP="000B01D7">
            <w:pPr>
              <w:pStyle w:val="ConsPlusNormal"/>
              <w:widowControl/>
              <w:numPr>
                <w:ilvl w:val="0"/>
                <w:numId w:val="34"/>
              </w:numPr>
              <w:ind w:left="0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0DE8"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сохранности контингента</w:t>
            </w:r>
            <w:proofErr w:type="gramStart"/>
            <w:r w:rsidR="006E0DE8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6D2468" w:rsidRPr="00A7534F" w:rsidRDefault="000B01D7" w:rsidP="000B01D7">
            <w:pPr>
              <w:pStyle w:val="ConsPlusNormal"/>
              <w:widowControl/>
              <w:numPr>
                <w:ilvl w:val="0"/>
                <w:numId w:val="34"/>
              </w:numPr>
              <w:ind w:left="0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0DE8" w:rsidRPr="00A753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 принимающих участие в конкурсах различного уровня (чел.).</w:t>
            </w:r>
          </w:p>
        </w:tc>
      </w:tr>
    </w:tbl>
    <w:p w:rsidR="005E334F" w:rsidRPr="00A7534F" w:rsidRDefault="005E334F" w:rsidP="000B01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77AF" w:rsidRPr="00A7534F" w:rsidRDefault="001C77AF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C1" w:rsidRPr="00A7534F" w:rsidRDefault="002418C1" w:rsidP="000966D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F77024" w:rsidRPr="00A7534F" w:rsidRDefault="00F77024" w:rsidP="000966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7024" w:rsidRPr="00A7534F" w:rsidRDefault="00F77024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ДШИ» ведет работу по трем основным направлениям: хореографическое искусство, изобразительное и музыкальное искусство. В школе действуют четыре отделения: хореографическое, художественное, музыкальное по классу фортепиано и народное по классу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чанза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, баян (аккордеон),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йочин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лимбэ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024" w:rsidRPr="00A7534F" w:rsidRDefault="00F77024" w:rsidP="00325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 xml:space="preserve">В школе реализуются два вида образовательных программ: дополнительные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образовательные программы «Живопись», «Народные инструменты» и дополнительно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образовательные программы «Основы изобразительной деятельности», «Основы музыкального искусства», «Основы хореографического искусства». </w:t>
      </w:r>
    </w:p>
    <w:p w:rsidR="00F77024" w:rsidRPr="00A7534F" w:rsidRDefault="00F77024" w:rsidP="0032575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 xml:space="preserve">Педагогический состав: </w:t>
      </w:r>
    </w:p>
    <w:p w:rsidR="00F77024" w:rsidRPr="00A7534F" w:rsidRDefault="008C2A7D" w:rsidP="0032575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>общее количество – 1</w:t>
      </w:r>
      <w:r w:rsidRPr="00A7534F">
        <w:rPr>
          <w:rFonts w:ascii="Times New Roman" w:hAnsi="Times New Roman"/>
          <w:sz w:val="24"/>
          <w:szCs w:val="24"/>
        </w:rPr>
        <w:t>4</w:t>
      </w:r>
      <w:r w:rsidR="00F77024" w:rsidRPr="00A7534F">
        <w:rPr>
          <w:rFonts w:ascii="Times New Roman" w:hAnsi="Times New Roman"/>
          <w:sz w:val="24"/>
          <w:szCs w:val="24"/>
        </w:rPr>
        <w:t>, из них штатных – 1</w:t>
      </w:r>
      <w:r w:rsidRPr="00A7534F">
        <w:rPr>
          <w:rFonts w:ascii="Times New Roman" w:hAnsi="Times New Roman"/>
          <w:sz w:val="24"/>
          <w:szCs w:val="24"/>
        </w:rPr>
        <w:t>2</w:t>
      </w:r>
      <w:r w:rsidR="00F77024" w:rsidRPr="00A7534F">
        <w:rPr>
          <w:rFonts w:ascii="Times New Roman" w:hAnsi="Times New Roman"/>
          <w:sz w:val="24"/>
          <w:szCs w:val="24"/>
        </w:rPr>
        <w:t xml:space="preserve">, совместителей – </w:t>
      </w:r>
      <w:r w:rsidRPr="00A7534F">
        <w:rPr>
          <w:rFonts w:ascii="Times New Roman" w:hAnsi="Times New Roman"/>
          <w:sz w:val="24"/>
          <w:szCs w:val="24"/>
        </w:rPr>
        <w:t>2</w:t>
      </w:r>
      <w:r w:rsidR="00F77024" w:rsidRPr="00A7534F">
        <w:rPr>
          <w:rFonts w:ascii="Times New Roman" w:hAnsi="Times New Roman"/>
          <w:sz w:val="24"/>
          <w:szCs w:val="24"/>
        </w:rPr>
        <w:t>.</w:t>
      </w:r>
    </w:p>
    <w:p w:rsidR="00F77024" w:rsidRPr="00A7534F" w:rsidRDefault="008C2A7D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 xml:space="preserve">по квалификационным категориям: высшая – </w:t>
      </w:r>
      <w:r w:rsidRPr="00A7534F">
        <w:rPr>
          <w:rFonts w:ascii="Times New Roman" w:hAnsi="Times New Roman"/>
          <w:sz w:val="24"/>
          <w:szCs w:val="24"/>
        </w:rPr>
        <w:t>5</w:t>
      </w:r>
      <w:r w:rsidR="00F77024" w:rsidRPr="00A7534F">
        <w:rPr>
          <w:rFonts w:ascii="Times New Roman" w:hAnsi="Times New Roman"/>
          <w:sz w:val="24"/>
          <w:szCs w:val="24"/>
        </w:rPr>
        <w:t xml:space="preserve">, первая – </w:t>
      </w:r>
      <w:r w:rsidRPr="00A7534F">
        <w:rPr>
          <w:rFonts w:ascii="Times New Roman" w:hAnsi="Times New Roman"/>
          <w:sz w:val="24"/>
          <w:szCs w:val="24"/>
        </w:rPr>
        <w:t>5</w:t>
      </w:r>
      <w:r w:rsidR="00F77024" w:rsidRPr="00A7534F">
        <w:rPr>
          <w:rFonts w:ascii="Times New Roman" w:hAnsi="Times New Roman"/>
          <w:sz w:val="24"/>
          <w:szCs w:val="24"/>
        </w:rPr>
        <w:t xml:space="preserve">, без категории – </w:t>
      </w:r>
      <w:r w:rsidRPr="00A7534F">
        <w:rPr>
          <w:rFonts w:ascii="Times New Roman" w:hAnsi="Times New Roman"/>
          <w:sz w:val="24"/>
          <w:szCs w:val="24"/>
        </w:rPr>
        <w:t>4</w:t>
      </w:r>
      <w:r w:rsidR="00F77024" w:rsidRPr="00A7534F">
        <w:rPr>
          <w:rFonts w:ascii="Times New Roman" w:hAnsi="Times New Roman"/>
          <w:sz w:val="24"/>
          <w:szCs w:val="24"/>
        </w:rPr>
        <w:t>.</w:t>
      </w:r>
    </w:p>
    <w:p w:rsidR="00F77024" w:rsidRPr="00A7534F" w:rsidRDefault="00F77024" w:rsidP="0032575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 xml:space="preserve">Преподаватели ежегодно  повышают свой образовательный уровень: посещают мастер-классы, семинары, курсы повышения квалификации. </w:t>
      </w:r>
    </w:p>
    <w:p w:rsidR="00F77024" w:rsidRPr="00A7534F" w:rsidRDefault="00F77024" w:rsidP="0032575B">
      <w:pPr>
        <w:pStyle w:val="a9"/>
        <w:spacing w:after="0" w:line="276" w:lineRule="auto"/>
        <w:ind w:left="0" w:firstLine="708"/>
        <w:jc w:val="both"/>
      </w:pPr>
      <w:r w:rsidRPr="00A7534F">
        <w:t>Основное внимание в системе дополнительного образования в сфере культуры и искусства сосредоточено на создании условий для свободного выбора каждым ребенком образовательной области, программы и времени освоения многообразия видов деятельности, удовлетворяющих разнообразные потребности.</w:t>
      </w:r>
    </w:p>
    <w:p w:rsidR="00F77024" w:rsidRPr="00A7534F" w:rsidRDefault="00F77024" w:rsidP="0032575B">
      <w:pPr>
        <w:pStyle w:val="a9"/>
        <w:spacing w:after="0" w:line="276" w:lineRule="auto"/>
        <w:ind w:left="0" w:firstLine="708"/>
        <w:jc w:val="both"/>
      </w:pPr>
      <w:r w:rsidRPr="00A7534F">
        <w:t>Для организации учебно-воспитательного процесса в</w:t>
      </w:r>
      <w:r w:rsidR="008C2A7D" w:rsidRPr="00A7534F">
        <w:t xml:space="preserve"> </w:t>
      </w:r>
      <w:r w:rsidRPr="00A7534F">
        <w:t>детской школе искусств  используются</w:t>
      </w:r>
      <w:r w:rsidR="006225FB" w:rsidRPr="00A7534F">
        <w:t xml:space="preserve"> приспособленные помещения</w:t>
      </w:r>
      <w:r w:rsidRPr="00A7534F">
        <w:t>,</w:t>
      </w:r>
      <w:r w:rsidR="006225FB" w:rsidRPr="00A7534F">
        <w:t xml:space="preserve"> бывшего сельскохозяйственного управления. </w:t>
      </w:r>
      <w:r w:rsidR="007B1D0E" w:rsidRPr="00A7534F">
        <w:t>Из-за о</w:t>
      </w:r>
      <w:r w:rsidR="006225FB" w:rsidRPr="00A7534F">
        <w:t>тсутстви</w:t>
      </w:r>
      <w:r w:rsidR="007B1D0E" w:rsidRPr="00A7534F">
        <w:t>я</w:t>
      </w:r>
      <w:r w:rsidR="006225FB" w:rsidRPr="00A7534F">
        <w:t xml:space="preserve"> хореографического, выставочного и ко</w:t>
      </w:r>
      <w:r w:rsidR="007B1D0E" w:rsidRPr="00A7534F">
        <w:t xml:space="preserve">нцертного залов администрация школы </w:t>
      </w:r>
      <w:proofErr w:type="gramStart"/>
      <w:r w:rsidR="007B1D0E" w:rsidRPr="00A7534F">
        <w:t>заключила договор безвозмездной аренды с</w:t>
      </w:r>
      <w:r w:rsidRPr="00A7534F">
        <w:t xml:space="preserve"> районн</w:t>
      </w:r>
      <w:r w:rsidR="007B1D0E" w:rsidRPr="00A7534F">
        <w:t>ым</w:t>
      </w:r>
      <w:r w:rsidRPr="00A7534F">
        <w:t xml:space="preserve"> дом</w:t>
      </w:r>
      <w:r w:rsidR="007B1D0E" w:rsidRPr="00A7534F">
        <w:t>ом</w:t>
      </w:r>
      <w:r w:rsidRPr="00A7534F">
        <w:t xml:space="preserve"> культуры</w:t>
      </w:r>
      <w:r w:rsidR="000B6418" w:rsidRPr="00A7534F">
        <w:t xml:space="preserve"> </w:t>
      </w:r>
      <w:r w:rsidR="007B1D0E" w:rsidRPr="00A7534F">
        <w:t>предметом которого является</w:t>
      </w:r>
      <w:proofErr w:type="gramEnd"/>
      <w:r w:rsidR="007B1D0E" w:rsidRPr="00A7534F">
        <w:t xml:space="preserve"> использование </w:t>
      </w:r>
      <w:r w:rsidRPr="00A7534F">
        <w:t>хореографическ</w:t>
      </w:r>
      <w:r w:rsidR="007B1D0E" w:rsidRPr="00A7534F">
        <w:t>ого</w:t>
      </w:r>
      <w:r w:rsidRPr="00A7534F">
        <w:t xml:space="preserve"> зал</w:t>
      </w:r>
      <w:r w:rsidR="007B1D0E" w:rsidRPr="00A7534F">
        <w:t xml:space="preserve">а, фойе РДК и </w:t>
      </w:r>
      <w:r w:rsidRPr="00A7534F">
        <w:t>зрительн</w:t>
      </w:r>
      <w:r w:rsidR="007B1D0E" w:rsidRPr="00A7534F">
        <w:t>ого</w:t>
      </w:r>
      <w:r w:rsidRPr="00A7534F">
        <w:t xml:space="preserve"> зал</w:t>
      </w:r>
      <w:r w:rsidR="007B1D0E" w:rsidRPr="00A7534F">
        <w:t>а</w:t>
      </w:r>
      <w:r w:rsidRPr="00A7534F">
        <w:t xml:space="preserve"> Центра досуга для детей и молодежи «Колос»</w:t>
      </w:r>
      <w:r w:rsidR="007B1D0E" w:rsidRPr="00A7534F">
        <w:t xml:space="preserve"> для проведения занятий, выставок и концертов</w:t>
      </w:r>
      <w:r w:rsidRPr="00A7534F">
        <w:t xml:space="preserve">. Недостаток финансовых средств не позволяет обеспечить учебный процесс достаточным количеством учебно-методической литературой, пособий, оргтехники, мебели, специализированного оборудования, современных технических средств. </w:t>
      </w:r>
    </w:p>
    <w:p w:rsidR="00F77024" w:rsidRPr="00A7534F" w:rsidRDefault="00F77024" w:rsidP="0032575B">
      <w:pPr>
        <w:pStyle w:val="a9"/>
        <w:spacing w:after="0" w:line="276" w:lineRule="auto"/>
        <w:ind w:left="0" w:firstLine="708"/>
        <w:jc w:val="both"/>
      </w:pPr>
      <w:r w:rsidRPr="00A7534F">
        <w:t>Создание условий для взаимодействия школы</w:t>
      </w:r>
      <w:r w:rsidR="000B6418" w:rsidRPr="00A7534F">
        <w:t xml:space="preserve"> </w:t>
      </w:r>
      <w:r w:rsidRPr="00A7534F">
        <w:t>с образовательными учреждениями района и организациями через систему мероприятий, укрепления их материально-технической и учебно-методической базы, кадрового потенциала и расширения возможности получения образования повышенного уровня одаренными детьми района, должно подкрепляться надежной финансовой</w:t>
      </w:r>
      <w:r w:rsidRPr="00A7534F">
        <w:tab/>
        <w:t xml:space="preserve"> и материально-технической базой.</w:t>
      </w:r>
    </w:p>
    <w:p w:rsidR="00F77024" w:rsidRPr="00A7534F" w:rsidRDefault="00F77024" w:rsidP="007C5E74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34F">
        <w:rPr>
          <w:rFonts w:ascii="Times New Roman" w:hAnsi="Times New Roman"/>
          <w:sz w:val="24"/>
          <w:szCs w:val="24"/>
        </w:rPr>
        <w:t xml:space="preserve">В перспективе школа намерена продолжить работу по развитию национальной культуры – привлечение специалистов на музыкальное и народное отделения, расширение репертуара оркестра народных инструментов, работа по становлению и развитию детских ансамблей и оркестра, активизация концертной деятельности, открытие мастерской декоративно-прикладного искусства для детей и взрослых.  </w:t>
      </w:r>
      <w:proofErr w:type="gramEnd"/>
    </w:p>
    <w:p w:rsidR="00F77024" w:rsidRPr="00A7534F" w:rsidRDefault="00F77024" w:rsidP="0032575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Однако с учетом федеральных государственных требований главной задачей для школы остается повышение качества образования, в связи с чем</w:t>
      </w:r>
      <w:r w:rsidR="000B6418" w:rsidRPr="00A7534F">
        <w:rPr>
          <w:rFonts w:ascii="Times New Roman" w:hAnsi="Times New Roman"/>
          <w:sz w:val="24"/>
          <w:szCs w:val="24"/>
        </w:rPr>
        <w:t>,</w:t>
      </w:r>
      <w:r w:rsidRPr="00A7534F">
        <w:rPr>
          <w:rFonts w:ascii="Times New Roman" w:hAnsi="Times New Roman"/>
          <w:sz w:val="24"/>
          <w:szCs w:val="24"/>
        </w:rPr>
        <w:t xml:space="preserve"> необходимо:</w:t>
      </w:r>
    </w:p>
    <w:p w:rsidR="00F77024" w:rsidRPr="00A7534F" w:rsidRDefault="000B6418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>приобретение оборудования (компьютеры, мультимедиа проектор + экран, муз</w:t>
      </w:r>
      <w:r w:rsidRPr="00A7534F">
        <w:rPr>
          <w:rFonts w:ascii="Times New Roman" w:hAnsi="Times New Roman"/>
          <w:sz w:val="24"/>
          <w:szCs w:val="24"/>
        </w:rPr>
        <w:t>ыкальное</w:t>
      </w:r>
      <w:r w:rsidR="00F77024" w:rsidRPr="00A7534F">
        <w:rPr>
          <w:rFonts w:ascii="Times New Roman" w:hAnsi="Times New Roman"/>
          <w:sz w:val="24"/>
          <w:szCs w:val="24"/>
        </w:rPr>
        <w:t xml:space="preserve"> оборудование), музыкальные инструменты, учебную литературу;</w:t>
      </w:r>
    </w:p>
    <w:p w:rsidR="00F77024" w:rsidRPr="00A7534F" w:rsidRDefault="000B6418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 xml:space="preserve">внедрение современных технологий (приобретение специальных учебных программ на художественное отделение) </w:t>
      </w:r>
    </w:p>
    <w:p w:rsidR="00F77024" w:rsidRPr="00A7534F" w:rsidRDefault="000B6418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>увеличение натурного фонда (модель скелета человека, гипсовые фигуры, муляжи);</w:t>
      </w:r>
    </w:p>
    <w:p w:rsidR="00F77024" w:rsidRPr="00A7534F" w:rsidRDefault="000B6418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>увеличение числа учащихся по всем отделениям;</w:t>
      </w:r>
    </w:p>
    <w:p w:rsidR="00AE77EB" w:rsidRPr="00A7534F" w:rsidRDefault="00AE77EB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-потребность в преподавательских кадрах, с созданием для них условий проживания по месту работы;</w:t>
      </w:r>
    </w:p>
    <w:p w:rsidR="00F77024" w:rsidRPr="00A7534F" w:rsidRDefault="000B6418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77024" w:rsidRPr="00A7534F">
        <w:rPr>
          <w:rFonts w:ascii="Times New Roman" w:hAnsi="Times New Roman"/>
          <w:sz w:val="24"/>
          <w:szCs w:val="24"/>
        </w:rPr>
        <w:t xml:space="preserve">повышение уровня методической работы – разработка учебных программ, пособий, планов, методических разработок, </w:t>
      </w:r>
    </w:p>
    <w:p w:rsidR="00F77024" w:rsidRPr="00A7534F" w:rsidRDefault="00F77024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 повышение профессионального уровня преподавателей (КПК, мастер-классы, семинары, конкурсы профессионального мастерства, аттестация);</w:t>
      </w:r>
    </w:p>
    <w:p w:rsidR="001C77AF" w:rsidRPr="00A7534F" w:rsidRDefault="00F77024" w:rsidP="003257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lastRenderedPageBreak/>
        <w:t>- расширение учебных площадей.</w:t>
      </w:r>
    </w:p>
    <w:p w:rsidR="00F77024" w:rsidRPr="00A7534F" w:rsidRDefault="00F77024" w:rsidP="0032575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8C1" w:rsidRPr="00A7534F" w:rsidRDefault="002418C1" w:rsidP="00172C1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</w:t>
      </w:r>
    </w:p>
    <w:p w:rsidR="002418C1" w:rsidRPr="00A7534F" w:rsidRDefault="002418C1" w:rsidP="003257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24" w:rsidRPr="00A7534F" w:rsidRDefault="00F77024" w:rsidP="0032575B">
      <w:pPr>
        <w:pStyle w:val="ConsPlusNormal"/>
        <w:widowControl/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2418C1" w:rsidRPr="00A753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508C" w:rsidRPr="00A7534F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DA4" w:rsidRPr="00A7534F" w:rsidRDefault="00ED5DA4" w:rsidP="00ED5DA4">
      <w:pPr>
        <w:pStyle w:val="a4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           Удовлетворение образовательных потребностей населения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 в области различных видов искусств и выявление одаренных детей в раннем детском возрасте.</w:t>
      </w:r>
    </w:p>
    <w:p w:rsidR="00805053" w:rsidRPr="00A7534F" w:rsidRDefault="00F77024" w:rsidP="0032575B">
      <w:pPr>
        <w:pStyle w:val="Style30"/>
        <w:spacing w:after="60" w:line="276" w:lineRule="auto"/>
        <w:ind w:firstLine="708"/>
      </w:pPr>
      <w:r w:rsidRPr="00A7534F">
        <w:t>П</w:t>
      </w:r>
      <w:r w:rsidR="001C77AF" w:rsidRPr="00A7534F">
        <w:t>одп</w:t>
      </w:r>
      <w:r w:rsidRPr="00A7534F">
        <w:t>рограмма  предусматривает решение следующ</w:t>
      </w:r>
      <w:r w:rsidR="004611B9" w:rsidRPr="00A7534F">
        <w:t>их</w:t>
      </w:r>
      <w:r w:rsidRPr="00A7534F">
        <w:t xml:space="preserve"> задач:</w:t>
      </w:r>
    </w:p>
    <w:p w:rsidR="00A8083C" w:rsidRPr="00A7534F" w:rsidRDefault="00A8083C" w:rsidP="00A8083C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Создание эффективной образовательно-воспитательной системы, направленной на развитие художественного, эстетического, нравственного воспитания детей.</w:t>
      </w:r>
    </w:p>
    <w:p w:rsidR="00A8083C" w:rsidRPr="00A7534F" w:rsidRDefault="00A8083C" w:rsidP="00A8083C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Обеспечение участия педагогических работников, обучающихся в фестивалях, конкурсах, пленэрах различных уровней.</w:t>
      </w:r>
    </w:p>
    <w:p w:rsidR="00A8083C" w:rsidRPr="00A7534F" w:rsidRDefault="00A8083C" w:rsidP="00A8083C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Участие педагогических работников, обучающихся в мероприятиях (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районные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>)</w:t>
      </w:r>
    </w:p>
    <w:p w:rsidR="00A8083C" w:rsidRPr="00A7534F" w:rsidRDefault="00A8083C" w:rsidP="00A8083C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Поддержка, укрепление и развитие материально-технической базы учреждений.</w:t>
      </w:r>
    </w:p>
    <w:p w:rsidR="00A8083C" w:rsidRPr="00A7534F" w:rsidRDefault="00A8083C" w:rsidP="00A8083C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Улучшение технического и функционального состояния районного учреждений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50EF1" w:rsidRPr="00A7534F" w:rsidRDefault="00A8083C" w:rsidP="00A8083C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sz w:val="24"/>
          <w:szCs w:val="24"/>
        </w:rPr>
        <w:t>Нормативные затраты на оказание муниципальных услуг.</w:t>
      </w: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6418" w:rsidRPr="00A7534F" w:rsidRDefault="000B641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6418" w:rsidRPr="00A7534F" w:rsidRDefault="000B641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6418" w:rsidRPr="00A7534F" w:rsidRDefault="000B641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6418" w:rsidRPr="00A7534F" w:rsidRDefault="000B641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6418" w:rsidRPr="00A7534F" w:rsidRDefault="000B641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6418" w:rsidRPr="00A7534F" w:rsidRDefault="000B641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3CE8" w:rsidRPr="00A7534F" w:rsidRDefault="007C3CE8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B5C22" w:rsidRPr="00A7534F" w:rsidRDefault="00FB5C22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50EF1" w:rsidRPr="00A7534F" w:rsidRDefault="00750EF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77024" w:rsidRPr="00A7534F" w:rsidRDefault="002F4E45" w:rsidP="00097570">
      <w:pPr>
        <w:pStyle w:val="a7"/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b/>
          <w:sz w:val="28"/>
          <w:szCs w:val="28"/>
        </w:rPr>
        <w:lastRenderedPageBreak/>
        <w:t>Механизм реализации подпрограммы</w:t>
      </w:r>
    </w:p>
    <w:p w:rsidR="00757BB1" w:rsidRPr="00A7534F" w:rsidRDefault="00757BB1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92DCF" w:rsidRPr="00A7534F" w:rsidRDefault="00792DCF" w:rsidP="0032575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Комплексное управление </w:t>
      </w:r>
      <w:r w:rsidR="001915A7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рограммой и распоряжение средствами местного бюджета в объеме бюджетных ассигнований утвержденных в бюджете района на реализацию </w:t>
      </w:r>
      <w:r w:rsidR="001915A7" w:rsidRPr="00A7534F">
        <w:rPr>
          <w:rFonts w:ascii="Times New Roman" w:hAnsi="Times New Roman" w:cs="Times New Roman"/>
          <w:sz w:val="24"/>
          <w:szCs w:val="24"/>
        </w:rPr>
        <w:t>подп</w:t>
      </w:r>
      <w:r w:rsidRPr="00A7534F">
        <w:rPr>
          <w:rFonts w:ascii="Times New Roman" w:hAnsi="Times New Roman" w:cs="Times New Roman"/>
          <w:sz w:val="24"/>
          <w:szCs w:val="24"/>
        </w:rPr>
        <w:t xml:space="preserve">рограммы на очередной финансовый год, осуществляет субъект бюджетного планирования - Администрация </w:t>
      </w:r>
      <w:proofErr w:type="spellStart"/>
      <w:r w:rsidR="00D430AE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D430AE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D430AE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>. Реализация</w:t>
      </w:r>
      <w:r w:rsidR="001915A7" w:rsidRPr="00A7534F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A7534F">
        <w:rPr>
          <w:rFonts w:ascii="Times New Roman" w:hAnsi="Times New Roman" w:cs="Times New Roman"/>
          <w:sz w:val="24"/>
          <w:szCs w:val="24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соглашения, заключаемого с</w:t>
      </w:r>
      <w:r w:rsidR="003D25E5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ДШИ» и финансовым управлением администрации</w:t>
      </w:r>
      <w:r w:rsidR="00D430AE" w:rsidRPr="00A7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</w:t>
      </w:r>
      <w:r w:rsidR="000B6418" w:rsidRPr="00A7534F">
        <w:rPr>
          <w:rFonts w:ascii="Times New Roman" w:hAnsi="Times New Roman" w:cs="Times New Roman"/>
          <w:sz w:val="24"/>
          <w:szCs w:val="24"/>
        </w:rPr>
        <w:t>с</w:t>
      </w:r>
      <w:r w:rsidRPr="00A7534F">
        <w:rPr>
          <w:rFonts w:ascii="Times New Roman" w:hAnsi="Times New Roman" w:cs="Times New Roman"/>
          <w:sz w:val="24"/>
          <w:szCs w:val="24"/>
        </w:rPr>
        <w:t>к</w:t>
      </w:r>
      <w:r w:rsidR="00D430AE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430AE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30AE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bookmarkStart w:id="0" w:name="_GoBack"/>
      <w:bookmarkEnd w:id="0"/>
    </w:p>
    <w:p w:rsidR="00321205" w:rsidRPr="00A7534F" w:rsidRDefault="001915A7" w:rsidP="0032575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sz w:val="24"/>
          <w:szCs w:val="24"/>
        </w:rPr>
        <w:t>Система управления реализацией подп</w:t>
      </w:r>
      <w:r w:rsidR="006E3A4A" w:rsidRPr="00A7534F">
        <w:rPr>
          <w:rFonts w:ascii="Times New Roman" w:hAnsi="Times New Roman" w:cs="Times New Roman"/>
          <w:sz w:val="24"/>
          <w:szCs w:val="24"/>
        </w:rPr>
        <w:t>р</w:t>
      </w:r>
      <w:r w:rsidR="00792DCF" w:rsidRPr="00A7534F">
        <w:rPr>
          <w:rFonts w:ascii="Times New Roman" w:hAnsi="Times New Roman" w:cs="Times New Roman"/>
          <w:sz w:val="24"/>
          <w:szCs w:val="24"/>
        </w:rPr>
        <w:t>ограмм</w:t>
      </w:r>
      <w:r w:rsidR="006E3A4A" w:rsidRPr="00A7534F">
        <w:rPr>
          <w:rFonts w:ascii="Times New Roman" w:hAnsi="Times New Roman" w:cs="Times New Roman"/>
          <w:sz w:val="24"/>
          <w:szCs w:val="24"/>
        </w:rPr>
        <w:t>ы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 предполагает локальное нормативное закрепление ответственности выполнения мероприятий за  МБУ ДО «</w:t>
      </w:r>
      <w:proofErr w:type="spellStart"/>
      <w:r w:rsidR="00792DCF"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="00792DCF" w:rsidRPr="00A7534F">
        <w:rPr>
          <w:rFonts w:ascii="Times New Roman" w:hAnsi="Times New Roman" w:cs="Times New Roman"/>
          <w:sz w:val="24"/>
          <w:szCs w:val="24"/>
        </w:rPr>
        <w:t xml:space="preserve"> ДШИ». Проведение </w:t>
      </w:r>
      <w:r w:rsidRPr="00A7534F">
        <w:rPr>
          <w:rFonts w:ascii="Times New Roman" w:hAnsi="Times New Roman" w:cs="Times New Roman"/>
          <w:sz w:val="24"/>
          <w:szCs w:val="24"/>
        </w:rPr>
        <w:t>под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программных мероприятий будет осуществляться за счёт средств муниципального бюджета. Объем финансирования программы за счет средств бюджета </w:t>
      </w:r>
      <w:proofErr w:type="spellStart"/>
      <w:r w:rsidR="00D430AE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D430AE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="00792DCF" w:rsidRPr="00A7534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D430AE" w:rsidRPr="00A7534F">
        <w:rPr>
          <w:rFonts w:ascii="Times New Roman" w:hAnsi="Times New Roman" w:cs="Times New Roman"/>
          <w:sz w:val="24"/>
          <w:szCs w:val="24"/>
        </w:rPr>
        <w:t>а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 МБУ ДО «</w:t>
      </w:r>
      <w:proofErr w:type="spellStart"/>
      <w:r w:rsidR="00792DCF" w:rsidRPr="00A7534F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="00792DCF" w:rsidRPr="00A7534F">
        <w:rPr>
          <w:rFonts w:ascii="Times New Roman" w:hAnsi="Times New Roman" w:cs="Times New Roman"/>
          <w:sz w:val="24"/>
          <w:szCs w:val="24"/>
        </w:rPr>
        <w:t xml:space="preserve"> ДШИ» ежегодно </w:t>
      </w:r>
      <w:proofErr w:type="gramStart"/>
      <w:r w:rsidR="00792DCF" w:rsidRPr="00A7534F">
        <w:rPr>
          <w:rFonts w:ascii="Times New Roman" w:hAnsi="Times New Roman" w:cs="Times New Roman"/>
          <w:sz w:val="24"/>
          <w:szCs w:val="24"/>
        </w:rPr>
        <w:t>отчитывается о выполнении</w:t>
      </w:r>
      <w:proofErr w:type="gramEnd"/>
      <w:r w:rsidR="00792DCF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подп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рограммы, представляет информацию  в </w:t>
      </w:r>
      <w:r w:rsidR="000B6418" w:rsidRPr="00A7534F">
        <w:rPr>
          <w:rFonts w:ascii="Times New Roman" w:hAnsi="Times New Roman" w:cs="Times New Roman"/>
          <w:sz w:val="24"/>
          <w:szCs w:val="24"/>
        </w:rPr>
        <w:t>МКУ «Управление культуры»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92DCF"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792DCF" w:rsidRPr="00A7534F">
        <w:rPr>
          <w:rFonts w:ascii="Times New Roman" w:hAnsi="Times New Roman" w:cs="Times New Roman"/>
          <w:sz w:val="24"/>
          <w:szCs w:val="24"/>
        </w:rPr>
        <w:t xml:space="preserve"> район», Думу </w:t>
      </w:r>
      <w:proofErr w:type="spellStart"/>
      <w:r w:rsidR="00792DCF"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D430AE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430AE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30AE" w:rsidRPr="00A7534F">
        <w:rPr>
          <w:rFonts w:ascii="Times New Roman" w:hAnsi="Times New Roman" w:cs="Times New Roman"/>
          <w:sz w:val="24"/>
          <w:szCs w:val="24"/>
        </w:rPr>
        <w:t>а</w:t>
      </w:r>
      <w:r w:rsidR="00792DCF" w:rsidRPr="00A7534F">
        <w:rPr>
          <w:rFonts w:ascii="Times New Roman" w:hAnsi="Times New Roman" w:cs="Times New Roman"/>
          <w:sz w:val="24"/>
          <w:szCs w:val="24"/>
        </w:rPr>
        <w:t xml:space="preserve"> и доводит информацию до жителей района. </w:t>
      </w:r>
    </w:p>
    <w:p w:rsidR="00467EC9" w:rsidRPr="00A7534F" w:rsidRDefault="00467EC9" w:rsidP="0032575B">
      <w:pPr>
        <w:pStyle w:val="a7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67EC9" w:rsidRPr="00A7534F" w:rsidRDefault="00467EC9" w:rsidP="00E80C38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1B3D2E" w:rsidRPr="00A7534F" w:rsidRDefault="001B3D2E" w:rsidP="00E80C38">
      <w:pPr>
        <w:spacing w:line="0" w:lineRule="atLeast"/>
        <w:contextualSpacing/>
        <w:jc w:val="center"/>
        <w:rPr>
          <w:rFonts w:ascii="Arial" w:hAnsi="Arial" w:cs="Arial"/>
        </w:rPr>
      </w:pPr>
    </w:p>
    <w:p w:rsidR="00467EC9" w:rsidRPr="00A7534F" w:rsidRDefault="00467EC9" w:rsidP="0032575B">
      <w:pPr>
        <w:widowControl w:val="0"/>
        <w:autoSpaceDE w:val="0"/>
        <w:autoSpaceDN w:val="0"/>
        <w:adjustRightInd w:val="0"/>
        <w:spacing w:after="6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Подпрограммы являются:</w:t>
      </w:r>
    </w:p>
    <w:p w:rsidR="00467EC9" w:rsidRPr="00A7534F" w:rsidRDefault="00467EC9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реализ</w:t>
      </w:r>
      <w:r w:rsidR="00492E63" w:rsidRPr="00A7534F">
        <w:rPr>
          <w:rFonts w:ascii="Times New Roman" w:hAnsi="Times New Roman" w:cs="Times New Roman"/>
          <w:sz w:val="24"/>
          <w:szCs w:val="24"/>
        </w:rPr>
        <w:t>ации Подпрограммы</w:t>
      </w:r>
    </w:p>
    <w:p w:rsidR="00467EC9" w:rsidRPr="00A7534F" w:rsidRDefault="00467EC9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2) динамика расх</w:t>
      </w:r>
      <w:r w:rsidR="00492E63" w:rsidRPr="00A7534F">
        <w:rPr>
          <w:rFonts w:ascii="Times New Roman" w:hAnsi="Times New Roman" w:cs="Times New Roman"/>
          <w:sz w:val="24"/>
          <w:szCs w:val="24"/>
        </w:rPr>
        <w:t>одов на реализацию Подпрограммы</w:t>
      </w:r>
    </w:p>
    <w:p w:rsidR="00467EC9" w:rsidRPr="00A7534F" w:rsidRDefault="00467EC9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3) динамика показателей эффективности и результативности реализации Подпрограммы.</w:t>
      </w:r>
    </w:p>
    <w:p w:rsidR="001B3D2E" w:rsidRPr="00A7534F" w:rsidRDefault="00467EC9" w:rsidP="0032575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1C77AF" w:rsidRPr="00A7534F" w:rsidRDefault="001C77AF" w:rsidP="00E80C3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1C77AF" w:rsidRPr="00A7534F" w:rsidRDefault="001C77AF" w:rsidP="00E80C3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1C77AF" w:rsidRPr="00A7534F" w:rsidRDefault="001C77AF" w:rsidP="00E80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467EC9" w:rsidRPr="00A7534F" w:rsidRDefault="00467EC9" w:rsidP="0032575B">
      <w:p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Реализа</w:t>
      </w:r>
      <w:r w:rsidR="006160DF" w:rsidRPr="00A7534F">
        <w:rPr>
          <w:rFonts w:ascii="Times New Roman" w:hAnsi="Times New Roman" w:cs="Times New Roman"/>
          <w:sz w:val="24"/>
          <w:szCs w:val="24"/>
        </w:rPr>
        <w:t>ция Подпрограммы позволит к 202</w:t>
      </w:r>
      <w:r w:rsidR="00492E63" w:rsidRPr="00A7534F">
        <w:rPr>
          <w:rFonts w:ascii="Times New Roman" w:hAnsi="Times New Roman" w:cs="Times New Roman"/>
          <w:sz w:val="24"/>
          <w:szCs w:val="24"/>
        </w:rPr>
        <w:t>7</w:t>
      </w:r>
      <w:r w:rsidRPr="00A753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80C38" w:rsidRPr="00A7534F" w:rsidRDefault="00E80C38" w:rsidP="00E80C3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Увеличение контингента (чел.): </w:t>
      </w:r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417"/>
        <w:gridCol w:w="1701"/>
      </w:tblGrid>
      <w:tr w:rsidR="00E80C38" w:rsidRPr="00A7534F" w:rsidTr="00385B85"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80C38" w:rsidRPr="00A7534F" w:rsidTr="00385B85">
        <w:trPr>
          <w:trHeight w:val="267"/>
        </w:trPr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370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390</w:t>
            </w:r>
          </w:p>
        </w:tc>
        <w:tc>
          <w:tcPr>
            <w:tcW w:w="1701" w:type="dxa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</w:tr>
    </w:tbl>
    <w:p w:rsidR="00E80C38" w:rsidRPr="00A7534F" w:rsidRDefault="00E80C38" w:rsidP="00E8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38" w:rsidRPr="00A7534F" w:rsidRDefault="00E80C38" w:rsidP="00E80C3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 охвата  детей,   занимающихся  по программам различной направленности от общего количества детей от 7 до 17 лет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tbl>
      <w:tblPr>
        <w:tblW w:w="0" w:type="auto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"/>
        <w:gridCol w:w="1559"/>
        <w:gridCol w:w="1843"/>
        <w:gridCol w:w="1701"/>
        <w:gridCol w:w="1701"/>
      </w:tblGrid>
      <w:tr w:rsidR="00E80C38" w:rsidRPr="00A7534F" w:rsidTr="00385B85">
        <w:trPr>
          <w:jc w:val="center"/>
        </w:trPr>
        <w:tc>
          <w:tcPr>
            <w:tcW w:w="1400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80C38" w:rsidRPr="00A7534F" w:rsidTr="00385B85">
        <w:trPr>
          <w:jc w:val="center"/>
        </w:trPr>
        <w:tc>
          <w:tcPr>
            <w:tcW w:w="1400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2385</w:t>
            </w:r>
          </w:p>
        </w:tc>
        <w:tc>
          <w:tcPr>
            <w:tcW w:w="1559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2386</w:t>
            </w:r>
          </w:p>
        </w:tc>
        <w:tc>
          <w:tcPr>
            <w:tcW w:w="1843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2387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2389</w:t>
            </w:r>
          </w:p>
        </w:tc>
      </w:tr>
    </w:tbl>
    <w:p w:rsidR="00E80C38" w:rsidRPr="00A7534F" w:rsidRDefault="00E80C38" w:rsidP="00E8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38" w:rsidRPr="00A7534F" w:rsidRDefault="00E80C38" w:rsidP="00E80C3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сохранности контингента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417"/>
        <w:gridCol w:w="1701"/>
      </w:tblGrid>
      <w:tr w:rsidR="00E80C38" w:rsidRPr="00A7534F" w:rsidTr="00385B85">
        <w:trPr>
          <w:trHeight w:val="387"/>
        </w:trPr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80C38" w:rsidRPr="00A7534F" w:rsidTr="00385B85">
        <w:tc>
          <w:tcPr>
            <w:tcW w:w="1701" w:type="dxa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</w:tr>
    </w:tbl>
    <w:p w:rsidR="00E80C38" w:rsidRPr="00A7534F" w:rsidRDefault="00E80C38" w:rsidP="00E80C38">
      <w:pPr>
        <w:pStyle w:val="a4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0C38" w:rsidRPr="00A7534F" w:rsidRDefault="00E80C38" w:rsidP="00E80C3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Увеличение количества обучающихся,  принимающих участие в конкурсах различного уровня (чел.)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1701"/>
        <w:gridCol w:w="1701"/>
        <w:gridCol w:w="1741"/>
      </w:tblGrid>
      <w:tr w:rsidR="00E80C38" w:rsidRPr="00A7534F" w:rsidTr="00385B85">
        <w:tc>
          <w:tcPr>
            <w:tcW w:w="1384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80C38" w:rsidRPr="00A7534F" w:rsidTr="00385B85">
        <w:tc>
          <w:tcPr>
            <w:tcW w:w="1384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851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</w:t>
            </w:r>
          </w:p>
        </w:tc>
        <w:tc>
          <w:tcPr>
            <w:tcW w:w="1701" w:type="dxa"/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853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80C38" w:rsidRPr="00A7534F" w:rsidRDefault="00E80C38" w:rsidP="00385B8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853</w:t>
            </w:r>
          </w:p>
        </w:tc>
      </w:tr>
    </w:tbl>
    <w:p w:rsidR="00E80C38" w:rsidRPr="00A7534F" w:rsidRDefault="00E80C38" w:rsidP="00E80C3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ind w:left="726" w:hanging="403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C22" w:rsidRPr="00A7534F" w:rsidRDefault="00FB5C22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C22" w:rsidRPr="00A7534F" w:rsidRDefault="00FB5C22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38" w:rsidRPr="00A7534F" w:rsidRDefault="00E80C38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4E" w:rsidRPr="00A7534F" w:rsidRDefault="006E5B4E" w:rsidP="003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420E5A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06F40" w:rsidRPr="00A7534F" w:rsidRDefault="00606F40" w:rsidP="00420E5A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к муниципальной целевой</w:t>
      </w:r>
    </w:p>
    <w:p w:rsidR="00606F40" w:rsidRPr="00A7534F" w:rsidRDefault="00606F40" w:rsidP="00420E5A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>программе «</w:t>
      </w:r>
      <w:proofErr w:type="gramStart"/>
      <w:r w:rsidRPr="00A7534F">
        <w:rPr>
          <w:rFonts w:ascii="Times New Roman" w:hAnsi="Times New Roman" w:cs="Times New Roman"/>
          <w:szCs w:val="24"/>
        </w:rPr>
        <w:t>Социально-экономическое</w:t>
      </w:r>
      <w:proofErr w:type="gramEnd"/>
    </w:p>
    <w:p w:rsidR="00606F40" w:rsidRPr="00A7534F" w:rsidRDefault="00606F40" w:rsidP="00420E5A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развитие сферы культуры </w:t>
      </w:r>
      <w:proofErr w:type="spellStart"/>
      <w:r w:rsidR="00420E5A" w:rsidRPr="00A7534F">
        <w:rPr>
          <w:rFonts w:ascii="Times New Roman" w:hAnsi="Times New Roman" w:cs="Times New Roman"/>
          <w:szCs w:val="24"/>
        </w:rPr>
        <w:t>Боханского</w:t>
      </w:r>
      <w:proofErr w:type="spellEnd"/>
    </w:p>
    <w:p w:rsidR="00606F40" w:rsidRPr="00A7534F" w:rsidRDefault="00420E5A" w:rsidP="00420E5A">
      <w:pPr>
        <w:pStyle w:val="ae"/>
        <w:spacing w:line="0" w:lineRule="atLeast"/>
        <w:ind w:left="360"/>
        <w:contextualSpacing/>
        <w:jc w:val="right"/>
        <w:rPr>
          <w:rFonts w:ascii="Times New Roman" w:hAnsi="Times New Roman" w:cs="Times New Roman"/>
          <w:szCs w:val="24"/>
        </w:rPr>
      </w:pPr>
      <w:r w:rsidRPr="00A7534F">
        <w:rPr>
          <w:rFonts w:ascii="Times New Roman" w:hAnsi="Times New Roman" w:cs="Times New Roman"/>
          <w:szCs w:val="24"/>
        </w:rPr>
        <w:t xml:space="preserve"> муниципального</w:t>
      </w:r>
      <w:r w:rsidR="00606F40" w:rsidRPr="00A7534F">
        <w:rPr>
          <w:rFonts w:ascii="Times New Roman" w:hAnsi="Times New Roman" w:cs="Times New Roman"/>
          <w:szCs w:val="24"/>
        </w:rPr>
        <w:t xml:space="preserve"> район</w:t>
      </w:r>
      <w:r w:rsidRPr="00A7534F">
        <w:rPr>
          <w:rFonts w:ascii="Times New Roman" w:hAnsi="Times New Roman" w:cs="Times New Roman"/>
          <w:szCs w:val="24"/>
        </w:rPr>
        <w:t>а</w:t>
      </w:r>
      <w:r w:rsidR="00606F40" w:rsidRPr="00A7534F">
        <w:rPr>
          <w:rFonts w:ascii="Times New Roman" w:hAnsi="Times New Roman" w:cs="Times New Roman"/>
          <w:szCs w:val="24"/>
        </w:rPr>
        <w:t xml:space="preserve"> на 20</w:t>
      </w:r>
      <w:r w:rsidR="000F1399" w:rsidRPr="00A7534F">
        <w:rPr>
          <w:rFonts w:ascii="Times New Roman" w:hAnsi="Times New Roman" w:cs="Times New Roman"/>
          <w:szCs w:val="24"/>
        </w:rPr>
        <w:t>23-2027</w:t>
      </w:r>
      <w:r w:rsidR="00606F40" w:rsidRPr="00A7534F">
        <w:rPr>
          <w:rFonts w:ascii="Times New Roman" w:hAnsi="Times New Roman" w:cs="Times New Roman"/>
          <w:szCs w:val="24"/>
        </w:rPr>
        <w:t xml:space="preserve"> годы</w:t>
      </w:r>
    </w:p>
    <w:p w:rsidR="00606F40" w:rsidRPr="00A7534F" w:rsidRDefault="00606F40" w:rsidP="003257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F40" w:rsidRPr="00A7534F" w:rsidRDefault="00606F40" w:rsidP="000022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>ПОДПРОГРАММА-4</w:t>
      </w:r>
    </w:p>
    <w:p w:rsidR="00606F40" w:rsidRPr="00A7534F" w:rsidRDefault="000022D8" w:rsidP="00420E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4F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муниципального казенного учреждения «Управление культуры» </w:t>
      </w:r>
      <w:r w:rsidR="000B2450" w:rsidRPr="00A7534F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«Социально-экономическое развитие сферы культуры </w:t>
      </w:r>
      <w:proofErr w:type="spellStart"/>
      <w:r w:rsidR="000B2450" w:rsidRPr="00A7534F">
        <w:rPr>
          <w:rFonts w:ascii="Times New Roman" w:hAnsi="Times New Roman" w:cs="Times New Roman"/>
          <w:b/>
          <w:sz w:val="24"/>
          <w:szCs w:val="24"/>
        </w:rPr>
        <w:t>Боханск</w:t>
      </w:r>
      <w:r w:rsidR="0057696F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57696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0B2450" w:rsidRPr="00A753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7696F">
        <w:rPr>
          <w:rFonts w:ascii="Times New Roman" w:hAnsi="Times New Roman" w:cs="Times New Roman"/>
          <w:b/>
          <w:sz w:val="24"/>
          <w:szCs w:val="24"/>
        </w:rPr>
        <w:t>а</w:t>
      </w:r>
      <w:r w:rsidR="000B2450" w:rsidRPr="00A7534F">
        <w:rPr>
          <w:rFonts w:ascii="Times New Roman" w:hAnsi="Times New Roman" w:cs="Times New Roman"/>
          <w:b/>
          <w:sz w:val="24"/>
          <w:szCs w:val="24"/>
        </w:rPr>
        <w:t xml:space="preserve"> на 2023-2027 г</w:t>
      </w:r>
      <w:r w:rsidR="0057696F">
        <w:rPr>
          <w:rFonts w:ascii="Times New Roman" w:hAnsi="Times New Roman" w:cs="Times New Roman"/>
          <w:b/>
          <w:sz w:val="24"/>
          <w:szCs w:val="24"/>
        </w:rPr>
        <w:t>оды</w:t>
      </w:r>
      <w:r w:rsidR="000B2450" w:rsidRPr="00A7534F">
        <w:rPr>
          <w:rFonts w:ascii="Times New Roman" w:hAnsi="Times New Roman" w:cs="Times New Roman"/>
          <w:b/>
          <w:sz w:val="24"/>
          <w:szCs w:val="24"/>
        </w:rPr>
        <w:t>»</w:t>
      </w:r>
    </w:p>
    <w:p w:rsidR="000B2450" w:rsidRPr="00A7534F" w:rsidRDefault="000B2450" w:rsidP="00420E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40" w:rsidRPr="00A7534F" w:rsidRDefault="00606F40" w:rsidP="00420E5A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06F40" w:rsidRPr="00A7534F" w:rsidRDefault="00606F40" w:rsidP="00420E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155"/>
        <w:gridCol w:w="7734"/>
      </w:tblGrid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4" w:type="dxa"/>
          </w:tcPr>
          <w:p w:rsidR="00606F40" w:rsidRPr="00A7534F" w:rsidRDefault="00995560" w:rsidP="000022D8">
            <w:pPr>
              <w:pStyle w:val="ConsPlusNormal"/>
              <w:widowControl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казенного учреждения «Управление культуры» </w:t>
            </w: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разработки подпрограммы  </w:t>
            </w:r>
          </w:p>
        </w:tc>
        <w:tc>
          <w:tcPr>
            <w:tcW w:w="7734" w:type="dxa"/>
          </w:tcPr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3"/>
              </w:numPr>
              <w:ind w:left="726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06.10.2003  N 131-ФЗ  "Об  общих принципах   организации   местного   самоуправления    в Российской Федерации". </w:t>
            </w:r>
          </w:p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22.03.2013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от 09.10.1992 № 3612-1</w:t>
            </w:r>
          </w:p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</w:t>
            </w:r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-пп «Об утверждении государственной программы Иркутской области «Развитие культуры на 201</w:t>
            </w:r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гг.». </w:t>
            </w:r>
          </w:p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16.06.2017 № 401-пп 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поддержку отрасли культуры».</w:t>
            </w:r>
          </w:p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6F40" w:rsidRPr="00A7534F" w:rsidRDefault="00606F40" w:rsidP="009558C5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9558C5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9558C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558C5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и устав</w:t>
            </w:r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культуры» МО «</w:t>
            </w:r>
            <w:proofErr w:type="spellStart"/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0F1399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734" w:type="dxa"/>
          </w:tcPr>
          <w:p w:rsidR="00606F40" w:rsidRPr="00A7534F" w:rsidRDefault="00606F40" w:rsidP="00955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администрации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</w:t>
            </w:r>
            <w:r w:rsidR="009558C5" w:rsidRPr="00A753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558C5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558C5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734" w:type="dxa"/>
          </w:tcPr>
          <w:p w:rsidR="00606F40" w:rsidRPr="00A7534F" w:rsidRDefault="00CF7A8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  <w:r w:rsidR="00606F40" w:rsidRPr="00A7534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606F40"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="00606F40"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06F40" w:rsidRPr="00A7534F" w:rsidRDefault="00606F4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34" w:type="dxa"/>
          </w:tcPr>
          <w:p w:rsidR="00CF7A80" w:rsidRPr="00A7534F" w:rsidRDefault="00CF7A8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>МКУ «Управление культуры» МО «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06F40" w:rsidRPr="00A7534F" w:rsidRDefault="00606F40" w:rsidP="00325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Привлеченные исполнители</w:t>
            </w:r>
          </w:p>
        </w:tc>
        <w:tc>
          <w:tcPr>
            <w:tcW w:w="7734" w:type="dxa"/>
          </w:tcPr>
          <w:p w:rsidR="00606F40" w:rsidRPr="00A7534F" w:rsidRDefault="005152E1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734" w:type="dxa"/>
          </w:tcPr>
          <w:p w:rsidR="00606F40" w:rsidRPr="00A7534F" w:rsidRDefault="0006166B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4F">
              <w:rPr>
                <w:rFonts w:ascii="Times New Roman" w:hAnsi="Times New Roman"/>
                <w:sz w:val="24"/>
                <w:szCs w:val="24"/>
              </w:rPr>
              <w:t xml:space="preserve">Эффективность исполнительной власти сферы культуры </w:t>
            </w:r>
            <w:proofErr w:type="spellStart"/>
            <w:r w:rsidRPr="00A7534F"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06F40" w:rsidRPr="00A7534F" w:rsidTr="00CF7A80">
        <w:trPr>
          <w:trHeight w:val="559"/>
        </w:trPr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34" w:type="dxa"/>
          </w:tcPr>
          <w:p w:rsidR="00606F40" w:rsidRPr="00A7534F" w:rsidRDefault="00DB0B04" w:rsidP="00A66D5A">
            <w:pPr>
              <w:pStyle w:val="ConsPlusNormal"/>
              <w:widowControl/>
              <w:numPr>
                <w:ilvl w:val="0"/>
                <w:numId w:val="5"/>
              </w:numPr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национально-культурным развитием 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34" w:type="dxa"/>
          </w:tcPr>
          <w:p w:rsidR="00606F40" w:rsidRPr="00A7534F" w:rsidRDefault="00606F40" w:rsidP="00DB0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8A0" w:rsidRPr="00A753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A08A0" w:rsidRPr="00A75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06F40" w:rsidRPr="00A7534F" w:rsidTr="003D25E5">
        <w:trPr>
          <w:trHeight w:val="1695"/>
        </w:trPr>
        <w:tc>
          <w:tcPr>
            <w:tcW w:w="2155" w:type="dxa"/>
          </w:tcPr>
          <w:p w:rsidR="00606F40" w:rsidRPr="00A7534F" w:rsidRDefault="00606F40" w:rsidP="003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34" w:type="dxa"/>
            <w:shd w:val="clear" w:color="auto" w:fill="FFFFFF" w:themeFill="background1"/>
          </w:tcPr>
          <w:p w:rsidR="004A08A0" w:rsidRPr="00A7534F" w:rsidRDefault="00606F4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предусмотрено</w:t>
            </w:r>
            <w:r w:rsidR="004A08A0" w:rsidRPr="00A75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F40" w:rsidRPr="00A7534F" w:rsidRDefault="00606F40" w:rsidP="000966D0">
            <w:pPr>
              <w:pStyle w:val="ConsPlusNormal"/>
              <w:widowControl/>
              <w:numPr>
                <w:ilvl w:val="0"/>
                <w:numId w:val="23"/>
              </w:numPr>
              <w:ind w:left="681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за  счет  средств </w:t>
            </w:r>
            <w:r w:rsidR="00DB0B0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proofErr w:type="spellStart"/>
            <w:r w:rsidR="00DB0B04" w:rsidRPr="00A7534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="00DB0B04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DB0B04" w:rsidRPr="00A75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8A0" w:rsidRPr="00A7534F" w:rsidRDefault="004A08A0" w:rsidP="0032575B">
            <w:pPr>
              <w:pStyle w:val="ConsPlusNormal"/>
              <w:widowControl/>
              <w:ind w:left="6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Общий объем финансирования по годам реализации составляет: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15527,5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15527,5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15527,5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15467,5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15647,5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F8095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77517,5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за счет средств  </w:t>
            </w:r>
            <w:r w:rsidR="00433892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местного 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бюджета </w:t>
            </w:r>
            <w:proofErr w:type="spellStart"/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Боханск</w:t>
            </w:r>
            <w:r w:rsidR="00DB0B04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DB0B04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</w:t>
            </w:r>
            <w:r w:rsidR="00DB0B04"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7534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годам реализации составляет: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15527,5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15527,5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2025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15527,5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2026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15467,5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08A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2027 г. -  </w:t>
            </w:r>
            <w:r w:rsidR="00F80951"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15467,5 </w:t>
            </w: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06F40" w:rsidRPr="00A7534F" w:rsidRDefault="004A08A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</w:t>
            </w:r>
            <w:r w:rsidR="00F80951"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77517,5 </w:t>
            </w:r>
            <w:r w:rsidRPr="00A7534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06F40" w:rsidRPr="00A7534F" w:rsidTr="00CF7A80">
        <w:tc>
          <w:tcPr>
            <w:tcW w:w="2155" w:type="dxa"/>
          </w:tcPr>
          <w:p w:rsidR="00606F40" w:rsidRPr="00A7534F" w:rsidRDefault="00606F40" w:rsidP="0032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результативности реализации подпрограммы</w:t>
            </w:r>
          </w:p>
        </w:tc>
        <w:tc>
          <w:tcPr>
            <w:tcW w:w="7734" w:type="dxa"/>
          </w:tcPr>
          <w:p w:rsidR="006A7187" w:rsidRPr="00A7534F" w:rsidRDefault="00F51F90" w:rsidP="000966D0">
            <w:pPr>
              <w:pStyle w:val="ConsPlusNormal"/>
              <w:widowControl/>
              <w:numPr>
                <w:ilvl w:val="0"/>
                <w:numId w:val="12"/>
              </w:numPr>
              <w:ind w:left="692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количества оказываемых  муниципальных услуг в сфере культуры, предоставляемых учреждениями подведомственными МКУ «Управление культуры» МО «</w:t>
            </w:r>
            <w:proofErr w:type="spellStart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7534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(ед.).</w:t>
            </w:r>
          </w:p>
        </w:tc>
      </w:tr>
    </w:tbl>
    <w:p w:rsidR="00606F40" w:rsidRPr="00A7534F" w:rsidRDefault="00606F40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F40" w:rsidRPr="00A7534F" w:rsidRDefault="00606F40" w:rsidP="003257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F40" w:rsidRPr="00A7534F" w:rsidRDefault="00606F40" w:rsidP="0016110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FF270A" w:rsidRPr="00A7534F" w:rsidRDefault="00FF270A" w:rsidP="003257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70A" w:rsidRPr="00A7534F" w:rsidRDefault="00FF270A" w:rsidP="0032575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развития сферы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6D4AF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4AF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4AF4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является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условий. Орган управления культуры выполняет функции по выработке и реализации государственной политики, нормативно-правовому регулированию, контролю и надзору в сфере культуры </w:t>
      </w:r>
      <w:proofErr w:type="spellStart"/>
      <w:r w:rsidR="0016110A" w:rsidRPr="00A7534F">
        <w:rPr>
          <w:rFonts w:ascii="Times New Roman" w:hAnsi="Times New Roman" w:cs="Times New Roman"/>
          <w:sz w:val="24"/>
          <w:szCs w:val="24"/>
        </w:rPr>
        <w:t>Б</w:t>
      </w:r>
      <w:r w:rsidRPr="00A7534F">
        <w:rPr>
          <w:rFonts w:ascii="Times New Roman" w:hAnsi="Times New Roman" w:cs="Times New Roman"/>
          <w:sz w:val="24"/>
          <w:szCs w:val="24"/>
        </w:rPr>
        <w:t>оханск</w:t>
      </w:r>
      <w:r w:rsidR="0016110A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6110A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110A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>: разработка и предоставление методических рекомендаций, нормативно-правовых актов по всем направлениям деятельности, предоставление информации и предоставление статистических отчетов о состоянии сферы культуры, осуществлении кадровой политики. Проведение анализа и исследовани</w:t>
      </w:r>
      <w:r w:rsidR="00420706" w:rsidRPr="00A7534F">
        <w:rPr>
          <w:rFonts w:ascii="Times New Roman" w:hAnsi="Times New Roman" w:cs="Times New Roman"/>
          <w:sz w:val="24"/>
          <w:szCs w:val="24"/>
        </w:rPr>
        <w:t>й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D40D19" w:rsidRPr="00A7534F" w:rsidRDefault="00D40D19" w:rsidP="00D40D1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На сегодняшний день в культуре района остается много проблем, которые требуют радикальной модернизации сферы культуры, системных финансовых вложений, действенной организационной поддержки, применения программных средств и методов.</w:t>
      </w:r>
    </w:p>
    <w:p w:rsidR="00D40D19" w:rsidRPr="00A7534F" w:rsidRDefault="00D40D19" w:rsidP="00D40D1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Обоснованием разработки и реализации подпрограммы МКУ «Управление культуры»    «Осуществление полномочий по предоставлению услуг в сфере культуры» является эффективная система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достижением показателей эффективности и качества предоставляемых услуг.</w:t>
      </w:r>
    </w:p>
    <w:p w:rsidR="00D40D19" w:rsidRPr="00A7534F" w:rsidRDefault="00D40D19" w:rsidP="00D40D1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Данная подпрограмма поможет достичь более результативных целевых показателей основных мероприятий подведомственных учреждений, что позволит расширить доступность и качество, предоставляемых услуг в сфере культуры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40D19" w:rsidRPr="00A7534F" w:rsidRDefault="00D40D19" w:rsidP="00D40D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D19" w:rsidRPr="00A7534F" w:rsidRDefault="00D40D19" w:rsidP="0032575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325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F40" w:rsidRPr="00A7534F" w:rsidRDefault="00606F40" w:rsidP="00A66D5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</w:t>
      </w:r>
    </w:p>
    <w:p w:rsidR="00606F40" w:rsidRPr="00A7534F" w:rsidRDefault="00606F40" w:rsidP="00A66D5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5A" w:rsidRPr="00A7534F" w:rsidRDefault="00606F40" w:rsidP="0032575B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34F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420706" w:rsidRPr="00A753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753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0706" w:rsidRPr="00A75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D5A" w:rsidRPr="00A7534F" w:rsidRDefault="0006166B" w:rsidP="00A66D5A">
      <w:pPr>
        <w:pStyle w:val="ConsPlusNormal"/>
        <w:widowControl/>
        <w:spacing w:after="60"/>
        <w:ind w:firstLine="692"/>
        <w:jc w:val="both"/>
      </w:pPr>
      <w:r w:rsidRPr="00A7534F">
        <w:rPr>
          <w:rFonts w:ascii="Times New Roman" w:hAnsi="Times New Roman"/>
          <w:sz w:val="24"/>
          <w:szCs w:val="24"/>
        </w:rPr>
        <w:t xml:space="preserve">Эффективность исполнительной власти сферы культуры </w:t>
      </w:r>
      <w:proofErr w:type="spellStart"/>
      <w:r w:rsidRPr="00A7534F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A7534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06F40" w:rsidRPr="00A7534F" w:rsidRDefault="00606F40" w:rsidP="0032575B">
      <w:pPr>
        <w:pStyle w:val="Style30"/>
        <w:spacing w:after="60" w:line="276" w:lineRule="auto"/>
        <w:ind w:firstLine="692"/>
      </w:pPr>
      <w:r w:rsidRPr="00A7534F">
        <w:t>Подпрограмма  предусматривает решение следующих задач:</w:t>
      </w:r>
    </w:p>
    <w:p w:rsidR="00FB5C22" w:rsidRPr="00A7534F" w:rsidRDefault="0031206C" w:rsidP="00FB5C22">
      <w:pPr>
        <w:pStyle w:val="ConsPlusNormal"/>
        <w:widowControl/>
        <w:ind w:left="7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/>
          <w:sz w:val="24"/>
          <w:szCs w:val="24"/>
        </w:rPr>
        <w:t>-</w:t>
      </w:r>
      <w:r w:rsidR="00FB5C22" w:rsidRPr="00A7534F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 национально-культурным развитием </w:t>
      </w:r>
      <w:proofErr w:type="spellStart"/>
      <w:r w:rsidR="00FB5C22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FB5C22" w:rsidRPr="00A7534F">
        <w:rPr>
          <w:rFonts w:ascii="Times New Roman" w:hAnsi="Times New Roman" w:cs="Times New Roman"/>
          <w:sz w:val="24"/>
          <w:szCs w:val="24"/>
        </w:rPr>
        <w:t xml:space="preserve"> района (затраты на содержание МКУ «Управление культуры»).</w:t>
      </w:r>
    </w:p>
    <w:p w:rsidR="00420706" w:rsidRPr="00A7534F" w:rsidRDefault="00420706" w:rsidP="00FB5C2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6D5A" w:rsidRPr="00A7534F" w:rsidRDefault="00A66D5A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30D2" w:rsidRPr="00A7534F" w:rsidRDefault="00BA30D2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706" w:rsidRPr="00A7534F" w:rsidRDefault="00420706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06F40" w:rsidRPr="00A7534F" w:rsidRDefault="007C4D14" w:rsidP="00A66D5A">
      <w:pPr>
        <w:pStyle w:val="a7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/>
          <w:b/>
          <w:sz w:val="28"/>
          <w:szCs w:val="28"/>
        </w:rPr>
        <w:t xml:space="preserve">5.   </w:t>
      </w:r>
      <w:r w:rsidR="00606F40" w:rsidRPr="00A7534F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606F40" w:rsidRPr="00A7534F" w:rsidRDefault="00606F40" w:rsidP="0032575B">
      <w:pPr>
        <w:pStyle w:val="a7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06F40" w:rsidRPr="00A7534F" w:rsidRDefault="00606F40" w:rsidP="0032575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 xml:space="preserve">Комплексное управление подпрограммой и распоряжение средствами местного бюджета в объеме бюджетных ассигнований утвержденных в бюджете района на реализацию подпрограммы на очередной финансовый год, осуществляет субъект бюджетного планирования - Администрация </w:t>
      </w:r>
      <w:proofErr w:type="spellStart"/>
      <w:r w:rsidR="00A66D5A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A66D5A" w:rsidRPr="00A7534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534F">
        <w:rPr>
          <w:rFonts w:ascii="Times New Roman" w:hAnsi="Times New Roman" w:cs="Times New Roman"/>
          <w:sz w:val="24"/>
          <w:szCs w:val="24"/>
        </w:rPr>
        <w:t>район</w:t>
      </w:r>
      <w:r w:rsidR="00A66D5A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>. Реализация подпрограммы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соглашения, заключаемого с</w:t>
      </w:r>
      <w:r w:rsidR="00420706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М</w:t>
      </w:r>
      <w:r w:rsidR="00420706" w:rsidRPr="00A7534F">
        <w:rPr>
          <w:rFonts w:ascii="Times New Roman" w:hAnsi="Times New Roman" w:cs="Times New Roman"/>
          <w:sz w:val="24"/>
          <w:szCs w:val="24"/>
        </w:rPr>
        <w:t>К</w:t>
      </w:r>
      <w:r w:rsidRPr="00A7534F">
        <w:rPr>
          <w:rFonts w:ascii="Times New Roman" w:hAnsi="Times New Roman" w:cs="Times New Roman"/>
          <w:sz w:val="24"/>
          <w:szCs w:val="24"/>
        </w:rPr>
        <w:t>У «</w:t>
      </w:r>
      <w:r w:rsidR="00420706" w:rsidRPr="00A7534F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A7534F">
        <w:rPr>
          <w:rFonts w:ascii="Times New Roman" w:hAnsi="Times New Roman" w:cs="Times New Roman"/>
          <w:sz w:val="24"/>
          <w:szCs w:val="24"/>
        </w:rPr>
        <w:t xml:space="preserve">» и финансовым управлением администрации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A66D5A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6D5A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6D5A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06F40" w:rsidRPr="00A7534F" w:rsidRDefault="00606F40" w:rsidP="0032575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sz w:val="24"/>
          <w:szCs w:val="24"/>
        </w:rPr>
        <w:t>Система управления реализацией подпрограммы предполагает локальное нормативное закрепление ответственности выполнения мероприятий за  М</w:t>
      </w:r>
      <w:r w:rsidR="00420706" w:rsidRPr="00A7534F">
        <w:rPr>
          <w:rFonts w:ascii="Times New Roman" w:hAnsi="Times New Roman" w:cs="Times New Roman"/>
          <w:sz w:val="24"/>
          <w:szCs w:val="24"/>
        </w:rPr>
        <w:t>К</w:t>
      </w:r>
      <w:r w:rsidRPr="00A7534F">
        <w:rPr>
          <w:rFonts w:ascii="Times New Roman" w:hAnsi="Times New Roman" w:cs="Times New Roman"/>
          <w:sz w:val="24"/>
          <w:szCs w:val="24"/>
        </w:rPr>
        <w:t>У «</w:t>
      </w:r>
      <w:r w:rsidR="00420706" w:rsidRPr="00A7534F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A7534F">
        <w:rPr>
          <w:rFonts w:ascii="Times New Roman" w:hAnsi="Times New Roman" w:cs="Times New Roman"/>
          <w:sz w:val="24"/>
          <w:szCs w:val="24"/>
        </w:rPr>
        <w:t xml:space="preserve">». Проведение подпрограммных мероприятий будет осуществляться за счёт средств муниципального бюджета. Объем финансирования программы за счет средств бюджета </w:t>
      </w:r>
      <w:proofErr w:type="spellStart"/>
      <w:r w:rsidR="00A66D5A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A66D5A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муниципального</w:t>
      </w:r>
      <w:r w:rsidR="00A66D5A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район</w:t>
      </w:r>
      <w:r w:rsidR="00A66D5A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 М</w:t>
      </w:r>
      <w:r w:rsidR="00420706" w:rsidRPr="00A7534F">
        <w:rPr>
          <w:rFonts w:ascii="Times New Roman" w:hAnsi="Times New Roman" w:cs="Times New Roman"/>
          <w:sz w:val="24"/>
          <w:szCs w:val="24"/>
        </w:rPr>
        <w:t>К</w:t>
      </w:r>
      <w:r w:rsidRPr="00A7534F">
        <w:rPr>
          <w:rFonts w:ascii="Times New Roman" w:hAnsi="Times New Roman" w:cs="Times New Roman"/>
          <w:sz w:val="24"/>
          <w:szCs w:val="24"/>
        </w:rPr>
        <w:t>У «</w:t>
      </w:r>
      <w:r w:rsidR="00420706" w:rsidRPr="00A7534F">
        <w:rPr>
          <w:rFonts w:ascii="Times New Roman" w:hAnsi="Times New Roman" w:cs="Times New Roman"/>
          <w:sz w:val="24"/>
          <w:szCs w:val="24"/>
        </w:rPr>
        <w:t>Управление культуры»</w:t>
      </w:r>
      <w:r w:rsidRPr="00A7534F">
        <w:rPr>
          <w:rFonts w:ascii="Times New Roman" w:hAnsi="Times New Roman" w:cs="Times New Roman"/>
          <w:sz w:val="24"/>
          <w:szCs w:val="24"/>
        </w:rPr>
        <w:t xml:space="preserve"> ежегодно </w:t>
      </w:r>
      <w:proofErr w:type="gramStart"/>
      <w:r w:rsidRPr="00A7534F">
        <w:rPr>
          <w:rFonts w:ascii="Times New Roman" w:hAnsi="Times New Roman" w:cs="Times New Roman"/>
          <w:sz w:val="24"/>
          <w:szCs w:val="24"/>
        </w:rPr>
        <w:t>отчитывается о выполнении</w:t>
      </w:r>
      <w:proofErr w:type="gramEnd"/>
      <w:r w:rsidRPr="00A7534F">
        <w:rPr>
          <w:rFonts w:ascii="Times New Roman" w:hAnsi="Times New Roman" w:cs="Times New Roman"/>
          <w:sz w:val="24"/>
          <w:szCs w:val="24"/>
        </w:rPr>
        <w:t xml:space="preserve"> подпрограммы, представляет информацию  в администрацию </w:t>
      </w:r>
      <w:proofErr w:type="spellStart"/>
      <w:r w:rsidR="00A66D5A" w:rsidRPr="00A7534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A66D5A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муниципального</w:t>
      </w:r>
      <w:r w:rsidR="00A66D5A" w:rsidRPr="00A7534F">
        <w:rPr>
          <w:rFonts w:ascii="Times New Roman" w:hAnsi="Times New Roman" w:cs="Times New Roman"/>
          <w:sz w:val="24"/>
          <w:szCs w:val="24"/>
        </w:rPr>
        <w:t xml:space="preserve"> </w:t>
      </w:r>
      <w:r w:rsidRPr="00A7534F">
        <w:rPr>
          <w:rFonts w:ascii="Times New Roman" w:hAnsi="Times New Roman" w:cs="Times New Roman"/>
          <w:sz w:val="24"/>
          <w:szCs w:val="24"/>
        </w:rPr>
        <w:t>район</w:t>
      </w:r>
      <w:r w:rsidR="00A66D5A" w:rsidRPr="00A7534F">
        <w:rPr>
          <w:rFonts w:ascii="Times New Roman" w:hAnsi="Times New Roman" w:cs="Times New Roman"/>
          <w:sz w:val="24"/>
          <w:szCs w:val="24"/>
        </w:rPr>
        <w:t>а</w:t>
      </w:r>
      <w:r w:rsidRPr="00A7534F">
        <w:rPr>
          <w:rFonts w:ascii="Times New Roman" w:hAnsi="Times New Roman" w:cs="Times New Roman"/>
          <w:sz w:val="24"/>
          <w:szCs w:val="24"/>
        </w:rPr>
        <w:t xml:space="preserve">, Думу 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</w:t>
      </w:r>
      <w:r w:rsidR="00A66D5A" w:rsidRPr="00A753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6D5A" w:rsidRPr="00A753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5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6D5A" w:rsidRPr="00A7534F">
        <w:rPr>
          <w:rFonts w:ascii="Times New Roman" w:hAnsi="Times New Roman" w:cs="Times New Roman"/>
          <w:sz w:val="24"/>
          <w:szCs w:val="24"/>
        </w:rPr>
        <w:t>а</w:t>
      </w:r>
      <w:r w:rsidR="00022C68" w:rsidRPr="00A7534F">
        <w:rPr>
          <w:rFonts w:ascii="Times New Roman" w:hAnsi="Times New Roman" w:cs="Times New Roman"/>
          <w:sz w:val="24"/>
          <w:szCs w:val="24"/>
        </w:rPr>
        <w:t xml:space="preserve">  </w:t>
      </w:r>
      <w:r w:rsidRPr="00A7534F">
        <w:rPr>
          <w:rFonts w:ascii="Times New Roman" w:hAnsi="Times New Roman" w:cs="Times New Roman"/>
          <w:sz w:val="24"/>
          <w:szCs w:val="24"/>
        </w:rPr>
        <w:t xml:space="preserve"> и доводит информацию до жителей района. </w:t>
      </w:r>
    </w:p>
    <w:p w:rsidR="00606F40" w:rsidRPr="00A7534F" w:rsidRDefault="00606F40" w:rsidP="0032575B">
      <w:pPr>
        <w:pStyle w:val="a7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606F40" w:rsidRPr="00A7534F" w:rsidRDefault="007C4D14" w:rsidP="00022C68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534F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606F40" w:rsidRPr="00A7534F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606F40" w:rsidRPr="00A7534F" w:rsidRDefault="00606F40" w:rsidP="0032575B">
      <w:pPr>
        <w:spacing w:line="0" w:lineRule="atLeast"/>
        <w:contextualSpacing/>
        <w:jc w:val="both"/>
        <w:rPr>
          <w:rFonts w:ascii="Arial" w:hAnsi="Arial" w:cs="Arial"/>
        </w:rPr>
      </w:pPr>
    </w:p>
    <w:p w:rsidR="00606F40" w:rsidRPr="00A7534F" w:rsidRDefault="00606F40" w:rsidP="0032575B">
      <w:pPr>
        <w:widowControl w:val="0"/>
        <w:autoSpaceDE w:val="0"/>
        <w:autoSpaceDN w:val="0"/>
        <w:adjustRightInd w:val="0"/>
        <w:spacing w:after="6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Подпрограммы являются:</w:t>
      </w:r>
    </w:p>
    <w:p w:rsidR="00606F40" w:rsidRPr="00A7534F" w:rsidRDefault="00606F40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реализации Подпрограммы;</w:t>
      </w:r>
    </w:p>
    <w:p w:rsidR="00606F40" w:rsidRPr="00A7534F" w:rsidRDefault="00606F40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2) динамика расходов на реализацию Подпрограммы;</w:t>
      </w:r>
    </w:p>
    <w:p w:rsidR="00606F40" w:rsidRPr="00A7534F" w:rsidRDefault="00606F40" w:rsidP="0032575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3) динамика показателей эффективности и результативности реализации Подпрограммы.</w:t>
      </w:r>
    </w:p>
    <w:p w:rsidR="00606F40" w:rsidRPr="00A7534F" w:rsidRDefault="00606F40" w:rsidP="0032575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06F40" w:rsidRPr="00A7534F" w:rsidRDefault="00606F40" w:rsidP="00022C6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606F40" w:rsidRPr="00A7534F" w:rsidRDefault="00606F40" w:rsidP="00022C6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606F40" w:rsidRPr="00A7534F" w:rsidRDefault="00606F40" w:rsidP="00022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606F40" w:rsidRPr="00A7534F" w:rsidRDefault="00606F40" w:rsidP="0032575B">
      <w:pPr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t>Реализация Подпрограммы позволит к 202</w:t>
      </w:r>
      <w:r w:rsidR="007C4D14" w:rsidRPr="00A7534F">
        <w:rPr>
          <w:rFonts w:ascii="Times New Roman" w:hAnsi="Times New Roman" w:cs="Times New Roman"/>
          <w:sz w:val="24"/>
          <w:szCs w:val="24"/>
        </w:rPr>
        <w:t>7</w:t>
      </w:r>
      <w:r w:rsidRPr="00A753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022C68" w:rsidRPr="00A7534F" w:rsidRDefault="00022C68" w:rsidP="00022C6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4F">
        <w:rPr>
          <w:rFonts w:ascii="Times New Roman" w:hAnsi="Times New Roman" w:cs="Times New Roman"/>
          <w:sz w:val="24"/>
          <w:szCs w:val="24"/>
        </w:rPr>
        <w:lastRenderedPageBreak/>
        <w:t>Сохранение и увеличение количества оказываемых  муниципальных услуг в сфере культуры, предоставляемых учреждениями подведомственными МКУ «Управление культуры» МО «</w:t>
      </w:r>
      <w:proofErr w:type="spellStart"/>
      <w:r w:rsidRPr="00A7534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7534F">
        <w:rPr>
          <w:rFonts w:ascii="Times New Roman" w:hAnsi="Times New Roman" w:cs="Times New Roman"/>
          <w:sz w:val="24"/>
          <w:szCs w:val="24"/>
        </w:rPr>
        <w:t xml:space="preserve"> район» (ед.):</w:t>
      </w:r>
    </w:p>
    <w:tbl>
      <w:tblPr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1701"/>
        <w:gridCol w:w="1701"/>
        <w:gridCol w:w="1711"/>
      </w:tblGrid>
      <w:tr w:rsidR="00022C68" w:rsidRPr="00A7534F" w:rsidTr="00385B85">
        <w:tc>
          <w:tcPr>
            <w:tcW w:w="1384" w:type="dxa"/>
            <w:vAlign w:val="center"/>
          </w:tcPr>
          <w:p w:rsidR="00022C68" w:rsidRPr="00A7534F" w:rsidRDefault="00022C6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022C68" w:rsidRPr="00A7534F" w:rsidRDefault="00022C6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022C68" w:rsidRPr="00A7534F" w:rsidRDefault="00022C6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022C68" w:rsidRPr="00A7534F" w:rsidRDefault="00022C6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022C68" w:rsidRPr="00A7534F" w:rsidRDefault="00022C68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022C68" w:rsidRPr="00C17E4A" w:rsidTr="00385B85">
        <w:tc>
          <w:tcPr>
            <w:tcW w:w="1384" w:type="dxa"/>
            <w:vAlign w:val="center"/>
          </w:tcPr>
          <w:p w:rsidR="00022C68" w:rsidRPr="00A7534F" w:rsidRDefault="00D73BE0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22C68" w:rsidRPr="00A7534F" w:rsidRDefault="00D73BE0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22C68" w:rsidRPr="00A7534F" w:rsidRDefault="00D73BE0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22C68" w:rsidRPr="00A7534F" w:rsidRDefault="00D73BE0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022C68" w:rsidRPr="00C17E4A" w:rsidRDefault="00D73BE0" w:rsidP="003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2C68" w:rsidRPr="00C17E4A" w:rsidRDefault="00022C68" w:rsidP="0002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B4E" w:rsidRPr="006E5B4E" w:rsidRDefault="006E5B4E" w:rsidP="0032575B">
      <w:pPr>
        <w:spacing w:after="0" w:line="240" w:lineRule="auto"/>
        <w:ind w:left="692" w:hanging="403"/>
        <w:jc w:val="both"/>
        <w:rPr>
          <w:rFonts w:ascii="Times New Roman" w:hAnsi="Times New Roman" w:cs="Times New Roman"/>
          <w:sz w:val="24"/>
          <w:szCs w:val="24"/>
        </w:rPr>
      </w:pPr>
    </w:p>
    <w:sectPr w:rsidR="006E5B4E" w:rsidRPr="006E5B4E" w:rsidSect="00063DE6">
      <w:pgSz w:w="11906" w:h="16838" w:code="9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BCA"/>
    <w:multiLevelType w:val="hybridMultilevel"/>
    <w:tmpl w:val="5F3A8AE6"/>
    <w:lvl w:ilvl="0" w:tplc="78EE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B15F2"/>
    <w:multiLevelType w:val="hybridMultilevel"/>
    <w:tmpl w:val="2AF4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75F7B"/>
    <w:multiLevelType w:val="hybridMultilevel"/>
    <w:tmpl w:val="004CC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BEC"/>
    <w:multiLevelType w:val="hybridMultilevel"/>
    <w:tmpl w:val="4AF4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029B"/>
    <w:multiLevelType w:val="hybridMultilevel"/>
    <w:tmpl w:val="32F4347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178F720D"/>
    <w:multiLevelType w:val="hybridMultilevel"/>
    <w:tmpl w:val="6AEC66F2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6">
    <w:nsid w:val="194E0C38"/>
    <w:multiLevelType w:val="hybridMultilevel"/>
    <w:tmpl w:val="D276B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2CF1"/>
    <w:multiLevelType w:val="hybridMultilevel"/>
    <w:tmpl w:val="95A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811"/>
    <w:multiLevelType w:val="hybridMultilevel"/>
    <w:tmpl w:val="99F2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564"/>
    <w:multiLevelType w:val="hybridMultilevel"/>
    <w:tmpl w:val="4B3CA5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49AF"/>
    <w:multiLevelType w:val="hybridMultilevel"/>
    <w:tmpl w:val="99F2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61D8"/>
    <w:multiLevelType w:val="hybridMultilevel"/>
    <w:tmpl w:val="41269D56"/>
    <w:lvl w:ilvl="0" w:tplc="3042E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1E4764"/>
    <w:multiLevelType w:val="hybridMultilevel"/>
    <w:tmpl w:val="D9B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713F"/>
    <w:multiLevelType w:val="hybridMultilevel"/>
    <w:tmpl w:val="22BE1CC0"/>
    <w:lvl w:ilvl="0" w:tplc="076C05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3E61"/>
    <w:multiLevelType w:val="hybridMultilevel"/>
    <w:tmpl w:val="BD4A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E006D"/>
    <w:multiLevelType w:val="hybridMultilevel"/>
    <w:tmpl w:val="0F3A9FFC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7CEE"/>
    <w:multiLevelType w:val="hybridMultilevel"/>
    <w:tmpl w:val="5420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72E1B"/>
    <w:multiLevelType w:val="hybridMultilevel"/>
    <w:tmpl w:val="F54AA7AC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>
    <w:nsid w:val="398C01FA"/>
    <w:multiLevelType w:val="hybridMultilevel"/>
    <w:tmpl w:val="FA26493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A5A4EAA"/>
    <w:multiLevelType w:val="hybridMultilevel"/>
    <w:tmpl w:val="326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F0B4D"/>
    <w:multiLevelType w:val="hybridMultilevel"/>
    <w:tmpl w:val="45E4C87A"/>
    <w:lvl w:ilvl="0" w:tplc="9224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609A6"/>
    <w:multiLevelType w:val="hybridMultilevel"/>
    <w:tmpl w:val="76D0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D7276"/>
    <w:multiLevelType w:val="hybridMultilevel"/>
    <w:tmpl w:val="99F2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D4606"/>
    <w:multiLevelType w:val="hybridMultilevel"/>
    <w:tmpl w:val="4EF8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11633"/>
    <w:multiLevelType w:val="hybridMultilevel"/>
    <w:tmpl w:val="106078F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>
    <w:nsid w:val="4E7C2182"/>
    <w:multiLevelType w:val="hybridMultilevel"/>
    <w:tmpl w:val="6596C6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54673A4D"/>
    <w:multiLevelType w:val="hybridMultilevel"/>
    <w:tmpl w:val="D9B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D3407"/>
    <w:multiLevelType w:val="hybridMultilevel"/>
    <w:tmpl w:val="99F2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2311"/>
    <w:multiLevelType w:val="hybridMultilevel"/>
    <w:tmpl w:val="BA9098AA"/>
    <w:lvl w:ilvl="0" w:tplc="28C0B5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CD59C1"/>
    <w:multiLevelType w:val="hybridMultilevel"/>
    <w:tmpl w:val="2C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95AE0"/>
    <w:multiLevelType w:val="hybridMultilevel"/>
    <w:tmpl w:val="29C038A4"/>
    <w:lvl w:ilvl="0" w:tplc="ABFED3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1E79A9"/>
    <w:multiLevelType w:val="hybridMultilevel"/>
    <w:tmpl w:val="B56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F1049"/>
    <w:multiLevelType w:val="hybridMultilevel"/>
    <w:tmpl w:val="1256E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252DB3"/>
    <w:multiLevelType w:val="hybridMultilevel"/>
    <w:tmpl w:val="0B9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2314B"/>
    <w:multiLevelType w:val="hybridMultilevel"/>
    <w:tmpl w:val="922650CE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A3CA6"/>
    <w:multiLevelType w:val="hybridMultilevel"/>
    <w:tmpl w:val="9AFA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6BDD"/>
    <w:multiLevelType w:val="hybridMultilevel"/>
    <w:tmpl w:val="87D4407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3817B7"/>
    <w:multiLevelType w:val="hybridMultilevel"/>
    <w:tmpl w:val="1256D9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D0F2C"/>
    <w:multiLevelType w:val="hybridMultilevel"/>
    <w:tmpl w:val="D9B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585A"/>
    <w:multiLevelType w:val="hybridMultilevel"/>
    <w:tmpl w:val="99F2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04E0A"/>
    <w:multiLevelType w:val="hybridMultilevel"/>
    <w:tmpl w:val="99F2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409DC"/>
    <w:multiLevelType w:val="hybridMultilevel"/>
    <w:tmpl w:val="5EA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D7491"/>
    <w:multiLevelType w:val="hybridMultilevel"/>
    <w:tmpl w:val="1262BC7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>
    <w:nsid w:val="7FE9711F"/>
    <w:multiLevelType w:val="hybridMultilevel"/>
    <w:tmpl w:val="1862D930"/>
    <w:lvl w:ilvl="0" w:tplc="E310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16"/>
  </w:num>
  <w:num w:numId="5">
    <w:abstractNumId w:val="42"/>
  </w:num>
  <w:num w:numId="6">
    <w:abstractNumId w:val="8"/>
  </w:num>
  <w:num w:numId="7">
    <w:abstractNumId w:val="21"/>
  </w:num>
  <w:num w:numId="8">
    <w:abstractNumId w:val="41"/>
  </w:num>
  <w:num w:numId="9">
    <w:abstractNumId w:val="25"/>
  </w:num>
  <w:num w:numId="10">
    <w:abstractNumId w:val="13"/>
  </w:num>
  <w:num w:numId="11">
    <w:abstractNumId w:val="32"/>
  </w:num>
  <w:num w:numId="12">
    <w:abstractNumId w:val="1"/>
  </w:num>
  <w:num w:numId="13">
    <w:abstractNumId w:val="31"/>
  </w:num>
  <w:num w:numId="14">
    <w:abstractNumId w:val="14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24"/>
  </w:num>
  <w:num w:numId="20">
    <w:abstractNumId w:val="4"/>
  </w:num>
  <w:num w:numId="21">
    <w:abstractNumId w:val="17"/>
  </w:num>
  <w:num w:numId="22">
    <w:abstractNumId w:val="6"/>
  </w:num>
  <w:num w:numId="23">
    <w:abstractNumId w:val="5"/>
  </w:num>
  <w:num w:numId="24">
    <w:abstractNumId w:val="19"/>
  </w:num>
  <w:num w:numId="25">
    <w:abstractNumId w:val="36"/>
  </w:num>
  <w:num w:numId="26">
    <w:abstractNumId w:val="12"/>
  </w:num>
  <w:num w:numId="27">
    <w:abstractNumId w:val="3"/>
  </w:num>
  <w:num w:numId="28">
    <w:abstractNumId w:val="7"/>
  </w:num>
  <w:num w:numId="29">
    <w:abstractNumId w:val="43"/>
  </w:num>
  <w:num w:numId="30">
    <w:abstractNumId w:val="9"/>
  </w:num>
  <w:num w:numId="31">
    <w:abstractNumId w:val="35"/>
  </w:num>
  <w:num w:numId="32">
    <w:abstractNumId w:val="0"/>
  </w:num>
  <w:num w:numId="33">
    <w:abstractNumId w:val="20"/>
  </w:num>
  <w:num w:numId="34">
    <w:abstractNumId w:val="11"/>
  </w:num>
  <w:num w:numId="35">
    <w:abstractNumId w:val="30"/>
  </w:num>
  <w:num w:numId="36">
    <w:abstractNumId w:val="38"/>
  </w:num>
  <w:num w:numId="37">
    <w:abstractNumId w:val="26"/>
  </w:num>
  <w:num w:numId="38">
    <w:abstractNumId w:val="40"/>
  </w:num>
  <w:num w:numId="39">
    <w:abstractNumId w:val="10"/>
  </w:num>
  <w:num w:numId="40">
    <w:abstractNumId w:val="39"/>
  </w:num>
  <w:num w:numId="41">
    <w:abstractNumId w:val="22"/>
  </w:num>
  <w:num w:numId="42">
    <w:abstractNumId w:val="27"/>
  </w:num>
  <w:num w:numId="43">
    <w:abstractNumId w:val="28"/>
  </w:num>
  <w:num w:numId="44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9D5"/>
    <w:rsid w:val="00000327"/>
    <w:rsid w:val="00000906"/>
    <w:rsid w:val="00000B2D"/>
    <w:rsid w:val="000022D8"/>
    <w:rsid w:val="00006868"/>
    <w:rsid w:val="00013EA8"/>
    <w:rsid w:val="00014505"/>
    <w:rsid w:val="00015741"/>
    <w:rsid w:val="00017FDD"/>
    <w:rsid w:val="00021089"/>
    <w:rsid w:val="00022839"/>
    <w:rsid w:val="00022C68"/>
    <w:rsid w:val="000252DC"/>
    <w:rsid w:val="00030AFC"/>
    <w:rsid w:val="0003120A"/>
    <w:rsid w:val="00031665"/>
    <w:rsid w:val="000327F9"/>
    <w:rsid w:val="000331A0"/>
    <w:rsid w:val="00036E63"/>
    <w:rsid w:val="0003744B"/>
    <w:rsid w:val="00040791"/>
    <w:rsid w:val="00041707"/>
    <w:rsid w:val="000418E0"/>
    <w:rsid w:val="0004425C"/>
    <w:rsid w:val="00044988"/>
    <w:rsid w:val="000457A7"/>
    <w:rsid w:val="00045EA1"/>
    <w:rsid w:val="00046FF3"/>
    <w:rsid w:val="00047111"/>
    <w:rsid w:val="0005092F"/>
    <w:rsid w:val="00055973"/>
    <w:rsid w:val="00055FFD"/>
    <w:rsid w:val="00056375"/>
    <w:rsid w:val="00056F5F"/>
    <w:rsid w:val="00061401"/>
    <w:rsid w:val="0006166B"/>
    <w:rsid w:val="00062D75"/>
    <w:rsid w:val="00063DE6"/>
    <w:rsid w:val="00065E26"/>
    <w:rsid w:val="00067FC9"/>
    <w:rsid w:val="0007346B"/>
    <w:rsid w:val="000750D1"/>
    <w:rsid w:val="000762B3"/>
    <w:rsid w:val="00077073"/>
    <w:rsid w:val="00077662"/>
    <w:rsid w:val="0008052A"/>
    <w:rsid w:val="000816D4"/>
    <w:rsid w:val="000817BA"/>
    <w:rsid w:val="00081B1B"/>
    <w:rsid w:val="00082960"/>
    <w:rsid w:val="00082F68"/>
    <w:rsid w:val="0008361E"/>
    <w:rsid w:val="000851C6"/>
    <w:rsid w:val="00085F46"/>
    <w:rsid w:val="00086836"/>
    <w:rsid w:val="00093EAA"/>
    <w:rsid w:val="000966D0"/>
    <w:rsid w:val="00096DDC"/>
    <w:rsid w:val="00097570"/>
    <w:rsid w:val="000A0933"/>
    <w:rsid w:val="000A16CE"/>
    <w:rsid w:val="000A1D4A"/>
    <w:rsid w:val="000B01D7"/>
    <w:rsid w:val="000B2450"/>
    <w:rsid w:val="000B3451"/>
    <w:rsid w:val="000B34F9"/>
    <w:rsid w:val="000B36C3"/>
    <w:rsid w:val="000B6418"/>
    <w:rsid w:val="000B7A26"/>
    <w:rsid w:val="000C0714"/>
    <w:rsid w:val="000C3214"/>
    <w:rsid w:val="000C3888"/>
    <w:rsid w:val="000C3C0F"/>
    <w:rsid w:val="000C3DBB"/>
    <w:rsid w:val="000C58B6"/>
    <w:rsid w:val="000C6112"/>
    <w:rsid w:val="000D1133"/>
    <w:rsid w:val="000D1959"/>
    <w:rsid w:val="000D3D5F"/>
    <w:rsid w:val="000D776F"/>
    <w:rsid w:val="000D7FB1"/>
    <w:rsid w:val="000E0EBD"/>
    <w:rsid w:val="000E0F18"/>
    <w:rsid w:val="000E1024"/>
    <w:rsid w:val="000E10A5"/>
    <w:rsid w:val="000E319A"/>
    <w:rsid w:val="000E406C"/>
    <w:rsid w:val="000E44B9"/>
    <w:rsid w:val="000E4581"/>
    <w:rsid w:val="000E4C08"/>
    <w:rsid w:val="000E5411"/>
    <w:rsid w:val="000E682A"/>
    <w:rsid w:val="000E7030"/>
    <w:rsid w:val="000E732F"/>
    <w:rsid w:val="000F1399"/>
    <w:rsid w:val="000F2AB0"/>
    <w:rsid w:val="00100C04"/>
    <w:rsid w:val="001011EE"/>
    <w:rsid w:val="001016A7"/>
    <w:rsid w:val="001024C4"/>
    <w:rsid w:val="00102FF9"/>
    <w:rsid w:val="00105566"/>
    <w:rsid w:val="0010703D"/>
    <w:rsid w:val="00107691"/>
    <w:rsid w:val="001076F9"/>
    <w:rsid w:val="00110CD1"/>
    <w:rsid w:val="001121EE"/>
    <w:rsid w:val="0011474B"/>
    <w:rsid w:val="001166DF"/>
    <w:rsid w:val="00116F29"/>
    <w:rsid w:val="00121769"/>
    <w:rsid w:val="00122A21"/>
    <w:rsid w:val="00122BC2"/>
    <w:rsid w:val="0012334B"/>
    <w:rsid w:val="00127BE2"/>
    <w:rsid w:val="00127CE0"/>
    <w:rsid w:val="0013302B"/>
    <w:rsid w:val="00133F25"/>
    <w:rsid w:val="00135E54"/>
    <w:rsid w:val="00141265"/>
    <w:rsid w:val="00143552"/>
    <w:rsid w:val="001501A2"/>
    <w:rsid w:val="00151DBE"/>
    <w:rsid w:val="001553F0"/>
    <w:rsid w:val="00155915"/>
    <w:rsid w:val="00157B69"/>
    <w:rsid w:val="0016013C"/>
    <w:rsid w:val="0016110A"/>
    <w:rsid w:val="00161506"/>
    <w:rsid w:val="00161934"/>
    <w:rsid w:val="00162B22"/>
    <w:rsid w:val="0016321A"/>
    <w:rsid w:val="00163500"/>
    <w:rsid w:val="00166181"/>
    <w:rsid w:val="001672E8"/>
    <w:rsid w:val="00167491"/>
    <w:rsid w:val="00172237"/>
    <w:rsid w:val="00172C10"/>
    <w:rsid w:val="00175455"/>
    <w:rsid w:val="001768FF"/>
    <w:rsid w:val="00176958"/>
    <w:rsid w:val="001778A0"/>
    <w:rsid w:val="0018369D"/>
    <w:rsid w:val="00183B0A"/>
    <w:rsid w:val="00184563"/>
    <w:rsid w:val="001855E0"/>
    <w:rsid w:val="001901D1"/>
    <w:rsid w:val="00190212"/>
    <w:rsid w:val="001912E3"/>
    <w:rsid w:val="001915A7"/>
    <w:rsid w:val="0019245C"/>
    <w:rsid w:val="00193807"/>
    <w:rsid w:val="001942AB"/>
    <w:rsid w:val="001945E8"/>
    <w:rsid w:val="001952E0"/>
    <w:rsid w:val="001959EF"/>
    <w:rsid w:val="0019716C"/>
    <w:rsid w:val="00197D79"/>
    <w:rsid w:val="001A1443"/>
    <w:rsid w:val="001A46D8"/>
    <w:rsid w:val="001A47E4"/>
    <w:rsid w:val="001A5432"/>
    <w:rsid w:val="001A5A66"/>
    <w:rsid w:val="001B0291"/>
    <w:rsid w:val="001B0F2C"/>
    <w:rsid w:val="001B31F3"/>
    <w:rsid w:val="001B3D2E"/>
    <w:rsid w:val="001B5DBC"/>
    <w:rsid w:val="001C10DD"/>
    <w:rsid w:val="001C2F20"/>
    <w:rsid w:val="001C5A69"/>
    <w:rsid w:val="001C77AF"/>
    <w:rsid w:val="001D1948"/>
    <w:rsid w:val="001D22FD"/>
    <w:rsid w:val="001D2E95"/>
    <w:rsid w:val="001D30A2"/>
    <w:rsid w:val="001D3C44"/>
    <w:rsid w:val="001D60E5"/>
    <w:rsid w:val="001D63E1"/>
    <w:rsid w:val="001E059B"/>
    <w:rsid w:val="001E4364"/>
    <w:rsid w:val="001E4DE5"/>
    <w:rsid w:val="001E5DD8"/>
    <w:rsid w:val="001E71D3"/>
    <w:rsid w:val="001E76D5"/>
    <w:rsid w:val="001F084F"/>
    <w:rsid w:val="001F26A6"/>
    <w:rsid w:val="001F2A1A"/>
    <w:rsid w:val="001F30B4"/>
    <w:rsid w:val="001F35EE"/>
    <w:rsid w:val="001F487D"/>
    <w:rsid w:val="001F5795"/>
    <w:rsid w:val="002049A2"/>
    <w:rsid w:val="00214558"/>
    <w:rsid w:val="0021455D"/>
    <w:rsid w:val="0021467C"/>
    <w:rsid w:val="00217D54"/>
    <w:rsid w:val="0022368E"/>
    <w:rsid w:val="00223C0D"/>
    <w:rsid w:val="00224013"/>
    <w:rsid w:val="00227A62"/>
    <w:rsid w:val="00237640"/>
    <w:rsid w:val="00237C23"/>
    <w:rsid w:val="002418C1"/>
    <w:rsid w:val="00243FE0"/>
    <w:rsid w:val="0024612A"/>
    <w:rsid w:val="0024732F"/>
    <w:rsid w:val="002477A4"/>
    <w:rsid w:val="00250466"/>
    <w:rsid w:val="0025130E"/>
    <w:rsid w:val="00252C7B"/>
    <w:rsid w:val="00254815"/>
    <w:rsid w:val="00255E06"/>
    <w:rsid w:val="002616B1"/>
    <w:rsid w:val="00262073"/>
    <w:rsid w:val="00262348"/>
    <w:rsid w:val="00262F7D"/>
    <w:rsid w:val="00262FD5"/>
    <w:rsid w:val="0026599F"/>
    <w:rsid w:val="002663B1"/>
    <w:rsid w:val="00271AB7"/>
    <w:rsid w:val="00272E1D"/>
    <w:rsid w:val="002732A6"/>
    <w:rsid w:val="00274093"/>
    <w:rsid w:val="00274343"/>
    <w:rsid w:val="00275EF5"/>
    <w:rsid w:val="0028186E"/>
    <w:rsid w:val="00282883"/>
    <w:rsid w:val="00282935"/>
    <w:rsid w:val="0028329C"/>
    <w:rsid w:val="00283314"/>
    <w:rsid w:val="002842C1"/>
    <w:rsid w:val="0028474E"/>
    <w:rsid w:val="0028540B"/>
    <w:rsid w:val="00287AAC"/>
    <w:rsid w:val="00287E5B"/>
    <w:rsid w:val="002902DC"/>
    <w:rsid w:val="00294600"/>
    <w:rsid w:val="00294EC3"/>
    <w:rsid w:val="002A4B0D"/>
    <w:rsid w:val="002A5CB9"/>
    <w:rsid w:val="002A5E20"/>
    <w:rsid w:val="002A6312"/>
    <w:rsid w:val="002B0149"/>
    <w:rsid w:val="002B0433"/>
    <w:rsid w:val="002B15B9"/>
    <w:rsid w:val="002B1C0F"/>
    <w:rsid w:val="002B320B"/>
    <w:rsid w:val="002B32C7"/>
    <w:rsid w:val="002B488C"/>
    <w:rsid w:val="002B4ABE"/>
    <w:rsid w:val="002B526A"/>
    <w:rsid w:val="002B5CB4"/>
    <w:rsid w:val="002B780E"/>
    <w:rsid w:val="002B7D7E"/>
    <w:rsid w:val="002C05E1"/>
    <w:rsid w:val="002C1661"/>
    <w:rsid w:val="002C281D"/>
    <w:rsid w:val="002C6E7A"/>
    <w:rsid w:val="002C78C0"/>
    <w:rsid w:val="002D066E"/>
    <w:rsid w:val="002D2076"/>
    <w:rsid w:val="002D290B"/>
    <w:rsid w:val="002D2CDC"/>
    <w:rsid w:val="002D5D7C"/>
    <w:rsid w:val="002D5EF8"/>
    <w:rsid w:val="002D6196"/>
    <w:rsid w:val="002D6749"/>
    <w:rsid w:val="002E18E6"/>
    <w:rsid w:val="002E2A0B"/>
    <w:rsid w:val="002E551C"/>
    <w:rsid w:val="002E6043"/>
    <w:rsid w:val="002E73F6"/>
    <w:rsid w:val="002F23F6"/>
    <w:rsid w:val="002F2C8F"/>
    <w:rsid w:val="002F34D8"/>
    <w:rsid w:val="002F4E45"/>
    <w:rsid w:val="002F56A2"/>
    <w:rsid w:val="002F5B0E"/>
    <w:rsid w:val="002F7ED3"/>
    <w:rsid w:val="003026C6"/>
    <w:rsid w:val="00303263"/>
    <w:rsid w:val="00304549"/>
    <w:rsid w:val="0030725A"/>
    <w:rsid w:val="003076CF"/>
    <w:rsid w:val="00307EC4"/>
    <w:rsid w:val="00310273"/>
    <w:rsid w:val="00311892"/>
    <w:rsid w:val="0031206C"/>
    <w:rsid w:val="00313C16"/>
    <w:rsid w:val="0031495B"/>
    <w:rsid w:val="003163F8"/>
    <w:rsid w:val="0031703F"/>
    <w:rsid w:val="003173A0"/>
    <w:rsid w:val="00317E42"/>
    <w:rsid w:val="00317F05"/>
    <w:rsid w:val="00320B70"/>
    <w:rsid w:val="00321205"/>
    <w:rsid w:val="00321336"/>
    <w:rsid w:val="00321CCD"/>
    <w:rsid w:val="00322AC2"/>
    <w:rsid w:val="003230F7"/>
    <w:rsid w:val="00324844"/>
    <w:rsid w:val="00324DAE"/>
    <w:rsid w:val="0032575B"/>
    <w:rsid w:val="00326491"/>
    <w:rsid w:val="003273B7"/>
    <w:rsid w:val="0032771B"/>
    <w:rsid w:val="00327C6C"/>
    <w:rsid w:val="00334709"/>
    <w:rsid w:val="00336538"/>
    <w:rsid w:val="00341F07"/>
    <w:rsid w:val="003442F0"/>
    <w:rsid w:val="00345C2D"/>
    <w:rsid w:val="00347AE7"/>
    <w:rsid w:val="003502E1"/>
    <w:rsid w:val="0035091A"/>
    <w:rsid w:val="00352449"/>
    <w:rsid w:val="00353E07"/>
    <w:rsid w:val="00357157"/>
    <w:rsid w:val="00360B11"/>
    <w:rsid w:val="00367525"/>
    <w:rsid w:val="00367CED"/>
    <w:rsid w:val="00373777"/>
    <w:rsid w:val="00377D54"/>
    <w:rsid w:val="00377FD6"/>
    <w:rsid w:val="003827B8"/>
    <w:rsid w:val="00383B41"/>
    <w:rsid w:val="00383C60"/>
    <w:rsid w:val="0038443B"/>
    <w:rsid w:val="00385B85"/>
    <w:rsid w:val="00387F5B"/>
    <w:rsid w:val="0039130D"/>
    <w:rsid w:val="003920F8"/>
    <w:rsid w:val="003929DF"/>
    <w:rsid w:val="00393BE9"/>
    <w:rsid w:val="0039425E"/>
    <w:rsid w:val="0039706A"/>
    <w:rsid w:val="003A1387"/>
    <w:rsid w:val="003A423B"/>
    <w:rsid w:val="003A43DB"/>
    <w:rsid w:val="003A6379"/>
    <w:rsid w:val="003A6A7B"/>
    <w:rsid w:val="003B1707"/>
    <w:rsid w:val="003B5DBD"/>
    <w:rsid w:val="003B7323"/>
    <w:rsid w:val="003B7D4B"/>
    <w:rsid w:val="003C06E0"/>
    <w:rsid w:val="003C1126"/>
    <w:rsid w:val="003C1867"/>
    <w:rsid w:val="003C1DC9"/>
    <w:rsid w:val="003C1F66"/>
    <w:rsid w:val="003C3958"/>
    <w:rsid w:val="003C78E4"/>
    <w:rsid w:val="003D062A"/>
    <w:rsid w:val="003D1FCF"/>
    <w:rsid w:val="003D210E"/>
    <w:rsid w:val="003D25E5"/>
    <w:rsid w:val="003D2A96"/>
    <w:rsid w:val="003D32B6"/>
    <w:rsid w:val="003D4212"/>
    <w:rsid w:val="003D47D3"/>
    <w:rsid w:val="003D4D50"/>
    <w:rsid w:val="003D73DB"/>
    <w:rsid w:val="003E1060"/>
    <w:rsid w:val="003E2B37"/>
    <w:rsid w:val="003E393E"/>
    <w:rsid w:val="003E48A2"/>
    <w:rsid w:val="003E6F49"/>
    <w:rsid w:val="003F1CAB"/>
    <w:rsid w:val="003F3AD9"/>
    <w:rsid w:val="003F48B0"/>
    <w:rsid w:val="004014EF"/>
    <w:rsid w:val="00401942"/>
    <w:rsid w:val="00401D10"/>
    <w:rsid w:val="00402015"/>
    <w:rsid w:val="0040264A"/>
    <w:rsid w:val="004027CB"/>
    <w:rsid w:val="00404BD7"/>
    <w:rsid w:val="00404EFE"/>
    <w:rsid w:val="00410F3F"/>
    <w:rsid w:val="004111E4"/>
    <w:rsid w:val="004117D8"/>
    <w:rsid w:val="00413044"/>
    <w:rsid w:val="004130AE"/>
    <w:rsid w:val="00420706"/>
    <w:rsid w:val="00420E5A"/>
    <w:rsid w:val="0042164E"/>
    <w:rsid w:val="00424216"/>
    <w:rsid w:val="00425256"/>
    <w:rsid w:val="0042761C"/>
    <w:rsid w:val="004277A6"/>
    <w:rsid w:val="00427A55"/>
    <w:rsid w:val="00431B0F"/>
    <w:rsid w:val="00432BF6"/>
    <w:rsid w:val="00433892"/>
    <w:rsid w:val="004375A7"/>
    <w:rsid w:val="0043787B"/>
    <w:rsid w:val="00437EE6"/>
    <w:rsid w:val="00442B0D"/>
    <w:rsid w:val="00444A02"/>
    <w:rsid w:val="004455AF"/>
    <w:rsid w:val="004467AC"/>
    <w:rsid w:val="00447890"/>
    <w:rsid w:val="00447A17"/>
    <w:rsid w:val="004509A9"/>
    <w:rsid w:val="00454C21"/>
    <w:rsid w:val="00455625"/>
    <w:rsid w:val="00456E76"/>
    <w:rsid w:val="00457D1D"/>
    <w:rsid w:val="00457D9E"/>
    <w:rsid w:val="00460653"/>
    <w:rsid w:val="004611B9"/>
    <w:rsid w:val="004645EA"/>
    <w:rsid w:val="00467DA2"/>
    <w:rsid w:val="00467EC9"/>
    <w:rsid w:val="0047094B"/>
    <w:rsid w:val="00471D98"/>
    <w:rsid w:val="00474C38"/>
    <w:rsid w:val="00477F08"/>
    <w:rsid w:val="00481C1E"/>
    <w:rsid w:val="0048321A"/>
    <w:rsid w:val="00484C9E"/>
    <w:rsid w:val="00486F5F"/>
    <w:rsid w:val="00490B83"/>
    <w:rsid w:val="00492B82"/>
    <w:rsid w:val="00492E63"/>
    <w:rsid w:val="00493BA2"/>
    <w:rsid w:val="00495162"/>
    <w:rsid w:val="00495B3E"/>
    <w:rsid w:val="00496E0D"/>
    <w:rsid w:val="004A0498"/>
    <w:rsid w:val="004A08A0"/>
    <w:rsid w:val="004A4934"/>
    <w:rsid w:val="004A4BDE"/>
    <w:rsid w:val="004B0491"/>
    <w:rsid w:val="004B164E"/>
    <w:rsid w:val="004B16AD"/>
    <w:rsid w:val="004B1D8E"/>
    <w:rsid w:val="004B2F91"/>
    <w:rsid w:val="004B2F9F"/>
    <w:rsid w:val="004B499B"/>
    <w:rsid w:val="004C33CE"/>
    <w:rsid w:val="004C55DA"/>
    <w:rsid w:val="004C6588"/>
    <w:rsid w:val="004C6CFD"/>
    <w:rsid w:val="004C7488"/>
    <w:rsid w:val="004D000B"/>
    <w:rsid w:val="004D1302"/>
    <w:rsid w:val="004D45F1"/>
    <w:rsid w:val="004D6914"/>
    <w:rsid w:val="004E1223"/>
    <w:rsid w:val="004E1409"/>
    <w:rsid w:val="004E23F1"/>
    <w:rsid w:val="004E2727"/>
    <w:rsid w:val="004E34A4"/>
    <w:rsid w:val="004E3C0C"/>
    <w:rsid w:val="004E4BFF"/>
    <w:rsid w:val="004E4F04"/>
    <w:rsid w:val="004E5B35"/>
    <w:rsid w:val="004E6811"/>
    <w:rsid w:val="004F0988"/>
    <w:rsid w:val="004F4EBA"/>
    <w:rsid w:val="004F5D74"/>
    <w:rsid w:val="004F74E9"/>
    <w:rsid w:val="005016BC"/>
    <w:rsid w:val="00501913"/>
    <w:rsid w:val="00502D1B"/>
    <w:rsid w:val="00510478"/>
    <w:rsid w:val="005152E1"/>
    <w:rsid w:val="00522BCB"/>
    <w:rsid w:val="00523601"/>
    <w:rsid w:val="00525570"/>
    <w:rsid w:val="00526383"/>
    <w:rsid w:val="00526DE4"/>
    <w:rsid w:val="00527C74"/>
    <w:rsid w:val="005304EA"/>
    <w:rsid w:val="00531BBA"/>
    <w:rsid w:val="00532E84"/>
    <w:rsid w:val="00533A19"/>
    <w:rsid w:val="00540253"/>
    <w:rsid w:val="00541307"/>
    <w:rsid w:val="00542C35"/>
    <w:rsid w:val="00542F72"/>
    <w:rsid w:val="005437B1"/>
    <w:rsid w:val="00545AC5"/>
    <w:rsid w:val="0054633C"/>
    <w:rsid w:val="00546D50"/>
    <w:rsid w:val="005508FC"/>
    <w:rsid w:val="00550CCF"/>
    <w:rsid w:val="00551C5C"/>
    <w:rsid w:val="0055223C"/>
    <w:rsid w:val="005546DE"/>
    <w:rsid w:val="00555B4B"/>
    <w:rsid w:val="00555CE7"/>
    <w:rsid w:val="005563FC"/>
    <w:rsid w:val="005567AB"/>
    <w:rsid w:val="00557E1C"/>
    <w:rsid w:val="00560E77"/>
    <w:rsid w:val="0056706A"/>
    <w:rsid w:val="00570B39"/>
    <w:rsid w:val="005737EE"/>
    <w:rsid w:val="005740F3"/>
    <w:rsid w:val="0057696F"/>
    <w:rsid w:val="00577DA3"/>
    <w:rsid w:val="00580360"/>
    <w:rsid w:val="00580FBA"/>
    <w:rsid w:val="00582B64"/>
    <w:rsid w:val="00582DCB"/>
    <w:rsid w:val="005865B6"/>
    <w:rsid w:val="005902CC"/>
    <w:rsid w:val="0059312B"/>
    <w:rsid w:val="0059551C"/>
    <w:rsid w:val="00596B44"/>
    <w:rsid w:val="00597459"/>
    <w:rsid w:val="005A5ED7"/>
    <w:rsid w:val="005A650F"/>
    <w:rsid w:val="005B3037"/>
    <w:rsid w:val="005B459A"/>
    <w:rsid w:val="005B512E"/>
    <w:rsid w:val="005B51FF"/>
    <w:rsid w:val="005B62BF"/>
    <w:rsid w:val="005B6660"/>
    <w:rsid w:val="005B6B74"/>
    <w:rsid w:val="005B6BCC"/>
    <w:rsid w:val="005B7735"/>
    <w:rsid w:val="005B7C5B"/>
    <w:rsid w:val="005C07CC"/>
    <w:rsid w:val="005C13EB"/>
    <w:rsid w:val="005C224C"/>
    <w:rsid w:val="005C2253"/>
    <w:rsid w:val="005C2956"/>
    <w:rsid w:val="005C2A40"/>
    <w:rsid w:val="005C36A5"/>
    <w:rsid w:val="005C3F0D"/>
    <w:rsid w:val="005C42FD"/>
    <w:rsid w:val="005C53C1"/>
    <w:rsid w:val="005C5A54"/>
    <w:rsid w:val="005D09D1"/>
    <w:rsid w:val="005D26F7"/>
    <w:rsid w:val="005D2B6F"/>
    <w:rsid w:val="005D329A"/>
    <w:rsid w:val="005D75D2"/>
    <w:rsid w:val="005D7F6B"/>
    <w:rsid w:val="005E024D"/>
    <w:rsid w:val="005E1CC3"/>
    <w:rsid w:val="005E257F"/>
    <w:rsid w:val="005E334F"/>
    <w:rsid w:val="005E3A85"/>
    <w:rsid w:val="005E66DA"/>
    <w:rsid w:val="005E6825"/>
    <w:rsid w:val="005F3731"/>
    <w:rsid w:val="005F585E"/>
    <w:rsid w:val="00600DF7"/>
    <w:rsid w:val="00601D08"/>
    <w:rsid w:val="00602568"/>
    <w:rsid w:val="00604E8B"/>
    <w:rsid w:val="00606B83"/>
    <w:rsid w:val="00606F40"/>
    <w:rsid w:val="0060776D"/>
    <w:rsid w:val="00610F63"/>
    <w:rsid w:val="00611DCC"/>
    <w:rsid w:val="00614DA3"/>
    <w:rsid w:val="00615CE6"/>
    <w:rsid w:val="006160DF"/>
    <w:rsid w:val="00617017"/>
    <w:rsid w:val="006225FB"/>
    <w:rsid w:val="00622D85"/>
    <w:rsid w:val="006231F8"/>
    <w:rsid w:val="006250BE"/>
    <w:rsid w:val="00627552"/>
    <w:rsid w:val="006336C1"/>
    <w:rsid w:val="0063423A"/>
    <w:rsid w:val="006358E6"/>
    <w:rsid w:val="00640042"/>
    <w:rsid w:val="00640DF1"/>
    <w:rsid w:val="00642064"/>
    <w:rsid w:val="00642EA8"/>
    <w:rsid w:val="006460F0"/>
    <w:rsid w:val="00653138"/>
    <w:rsid w:val="00653180"/>
    <w:rsid w:val="006532E0"/>
    <w:rsid w:val="006537E7"/>
    <w:rsid w:val="00657655"/>
    <w:rsid w:val="00657A9E"/>
    <w:rsid w:val="00660CEE"/>
    <w:rsid w:val="006625A5"/>
    <w:rsid w:val="006626D8"/>
    <w:rsid w:val="00662C91"/>
    <w:rsid w:val="006639FB"/>
    <w:rsid w:val="006675C1"/>
    <w:rsid w:val="00667F29"/>
    <w:rsid w:val="00671051"/>
    <w:rsid w:val="00671169"/>
    <w:rsid w:val="00672B82"/>
    <w:rsid w:val="00672BF8"/>
    <w:rsid w:val="00673CC4"/>
    <w:rsid w:val="00675E76"/>
    <w:rsid w:val="00677CAD"/>
    <w:rsid w:val="006806DE"/>
    <w:rsid w:val="00680C93"/>
    <w:rsid w:val="006831E5"/>
    <w:rsid w:val="00683AB0"/>
    <w:rsid w:val="00684F06"/>
    <w:rsid w:val="0068541A"/>
    <w:rsid w:val="0068563D"/>
    <w:rsid w:val="0068574D"/>
    <w:rsid w:val="00686C74"/>
    <w:rsid w:val="00687864"/>
    <w:rsid w:val="00690A8E"/>
    <w:rsid w:val="006922AD"/>
    <w:rsid w:val="00692689"/>
    <w:rsid w:val="00692B22"/>
    <w:rsid w:val="00695364"/>
    <w:rsid w:val="006969A9"/>
    <w:rsid w:val="00697CEA"/>
    <w:rsid w:val="006A0912"/>
    <w:rsid w:val="006A2098"/>
    <w:rsid w:val="006A2334"/>
    <w:rsid w:val="006A349A"/>
    <w:rsid w:val="006A37B3"/>
    <w:rsid w:val="006A3896"/>
    <w:rsid w:val="006A554D"/>
    <w:rsid w:val="006A56AE"/>
    <w:rsid w:val="006A633E"/>
    <w:rsid w:val="006A7065"/>
    <w:rsid w:val="006A7187"/>
    <w:rsid w:val="006B0108"/>
    <w:rsid w:val="006B028D"/>
    <w:rsid w:val="006B15F3"/>
    <w:rsid w:val="006B2C19"/>
    <w:rsid w:val="006B309A"/>
    <w:rsid w:val="006B3AA5"/>
    <w:rsid w:val="006B55E5"/>
    <w:rsid w:val="006B6B1C"/>
    <w:rsid w:val="006B7CAC"/>
    <w:rsid w:val="006C2317"/>
    <w:rsid w:val="006C4FEC"/>
    <w:rsid w:val="006C5C4E"/>
    <w:rsid w:val="006C608B"/>
    <w:rsid w:val="006C663C"/>
    <w:rsid w:val="006D0B84"/>
    <w:rsid w:val="006D0EC8"/>
    <w:rsid w:val="006D16E0"/>
    <w:rsid w:val="006D2281"/>
    <w:rsid w:val="006D2468"/>
    <w:rsid w:val="006D29B2"/>
    <w:rsid w:val="006D2CDB"/>
    <w:rsid w:val="006D30A3"/>
    <w:rsid w:val="006D35F0"/>
    <w:rsid w:val="006D4AF4"/>
    <w:rsid w:val="006D5BB5"/>
    <w:rsid w:val="006D6C8B"/>
    <w:rsid w:val="006D724D"/>
    <w:rsid w:val="006E09B3"/>
    <w:rsid w:val="006E0DE8"/>
    <w:rsid w:val="006E1C19"/>
    <w:rsid w:val="006E2DD0"/>
    <w:rsid w:val="006E3679"/>
    <w:rsid w:val="006E3A4A"/>
    <w:rsid w:val="006E4FD1"/>
    <w:rsid w:val="006E5B4E"/>
    <w:rsid w:val="006E7C5A"/>
    <w:rsid w:val="006F0017"/>
    <w:rsid w:val="006F094D"/>
    <w:rsid w:val="006F0A3E"/>
    <w:rsid w:val="006F0C14"/>
    <w:rsid w:val="006F2139"/>
    <w:rsid w:val="006F31CF"/>
    <w:rsid w:val="006F35A3"/>
    <w:rsid w:val="006F3737"/>
    <w:rsid w:val="006F41CB"/>
    <w:rsid w:val="006F4AEC"/>
    <w:rsid w:val="006F5808"/>
    <w:rsid w:val="006F5E3E"/>
    <w:rsid w:val="006F6454"/>
    <w:rsid w:val="006F7440"/>
    <w:rsid w:val="006F7A48"/>
    <w:rsid w:val="00701F56"/>
    <w:rsid w:val="00707642"/>
    <w:rsid w:val="007110FE"/>
    <w:rsid w:val="00712E51"/>
    <w:rsid w:val="007152AE"/>
    <w:rsid w:val="00715466"/>
    <w:rsid w:val="007230C1"/>
    <w:rsid w:val="00726151"/>
    <w:rsid w:val="00727788"/>
    <w:rsid w:val="007317A1"/>
    <w:rsid w:val="00731A00"/>
    <w:rsid w:val="0073293F"/>
    <w:rsid w:val="00736312"/>
    <w:rsid w:val="00736F64"/>
    <w:rsid w:val="00737180"/>
    <w:rsid w:val="00740C36"/>
    <w:rsid w:val="00741599"/>
    <w:rsid w:val="00741D38"/>
    <w:rsid w:val="00741D8B"/>
    <w:rsid w:val="00742D3F"/>
    <w:rsid w:val="00743566"/>
    <w:rsid w:val="0074548B"/>
    <w:rsid w:val="00745D1D"/>
    <w:rsid w:val="00746A08"/>
    <w:rsid w:val="00750C0A"/>
    <w:rsid w:val="00750EF1"/>
    <w:rsid w:val="00754D9B"/>
    <w:rsid w:val="00756624"/>
    <w:rsid w:val="00757BB1"/>
    <w:rsid w:val="007615C4"/>
    <w:rsid w:val="00763DB9"/>
    <w:rsid w:val="00764035"/>
    <w:rsid w:val="007718B4"/>
    <w:rsid w:val="007724D5"/>
    <w:rsid w:val="00773E9E"/>
    <w:rsid w:val="00774154"/>
    <w:rsid w:val="007756C7"/>
    <w:rsid w:val="00775B43"/>
    <w:rsid w:val="00780F36"/>
    <w:rsid w:val="007819D9"/>
    <w:rsid w:val="00781BD2"/>
    <w:rsid w:val="00782E22"/>
    <w:rsid w:val="007830A7"/>
    <w:rsid w:val="007854BF"/>
    <w:rsid w:val="00785C3A"/>
    <w:rsid w:val="00791A9E"/>
    <w:rsid w:val="00792BCB"/>
    <w:rsid w:val="00792DCF"/>
    <w:rsid w:val="00795862"/>
    <w:rsid w:val="00797155"/>
    <w:rsid w:val="007971A6"/>
    <w:rsid w:val="00797A4D"/>
    <w:rsid w:val="007A0469"/>
    <w:rsid w:val="007A0B0A"/>
    <w:rsid w:val="007A104C"/>
    <w:rsid w:val="007A23A5"/>
    <w:rsid w:val="007A2AB6"/>
    <w:rsid w:val="007A3492"/>
    <w:rsid w:val="007A5E96"/>
    <w:rsid w:val="007A64E2"/>
    <w:rsid w:val="007B0336"/>
    <w:rsid w:val="007B0689"/>
    <w:rsid w:val="007B1442"/>
    <w:rsid w:val="007B1BCB"/>
    <w:rsid w:val="007B1D0E"/>
    <w:rsid w:val="007B5285"/>
    <w:rsid w:val="007B6D1B"/>
    <w:rsid w:val="007B6D85"/>
    <w:rsid w:val="007C10CC"/>
    <w:rsid w:val="007C2383"/>
    <w:rsid w:val="007C2EA7"/>
    <w:rsid w:val="007C3C66"/>
    <w:rsid w:val="007C3CE8"/>
    <w:rsid w:val="007C4D14"/>
    <w:rsid w:val="007C5E74"/>
    <w:rsid w:val="007D0BDD"/>
    <w:rsid w:val="007D0DDF"/>
    <w:rsid w:val="007D2304"/>
    <w:rsid w:val="007D28EA"/>
    <w:rsid w:val="007D3706"/>
    <w:rsid w:val="007D3F43"/>
    <w:rsid w:val="007D4C2C"/>
    <w:rsid w:val="007D63FE"/>
    <w:rsid w:val="007E037E"/>
    <w:rsid w:val="007E1033"/>
    <w:rsid w:val="007E16ED"/>
    <w:rsid w:val="007E2EF7"/>
    <w:rsid w:val="007E721D"/>
    <w:rsid w:val="007E758E"/>
    <w:rsid w:val="007F016B"/>
    <w:rsid w:val="007F05C4"/>
    <w:rsid w:val="007F2D68"/>
    <w:rsid w:val="007F3DCC"/>
    <w:rsid w:val="008001B4"/>
    <w:rsid w:val="00801594"/>
    <w:rsid w:val="00802C47"/>
    <w:rsid w:val="00803A98"/>
    <w:rsid w:val="00803ED2"/>
    <w:rsid w:val="00803F48"/>
    <w:rsid w:val="00805023"/>
    <w:rsid w:val="00805053"/>
    <w:rsid w:val="008053B4"/>
    <w:rsid w:val="00805468"/>
    <w:rsid w:val="00806951"/>
    <w:rsid w:val="008069B9"/>
    <w:rsid w:val="0081234C"/>
    <w:rsid w:val="008145A3"/>
    <w:rsid w:val="008149EB"/>
    <w:rsid w:val="00815E54"/>
    <w:rsid w:val="00816788"/>
    <w:rsid w:val="008200B0"/>
    <w:rsid w:val="00820AD5"/>
    <w:rsid w:val="00820B6B"/>
    <w:rsid w:val="00822AF1"/>
    <w:rsid w:val="00823927"/>
    <w:rsid w:val="0082754E"/>
    <w:rsid w:val="0082785D"/>
    <w:rsid w:val="00833C56"/>
    <w:rsid w:val="00837B52"/>
    <w:rsid w:val="00841112"/>
    <w:rsid w:val="00842C72"/>
    <w:rsid w:val="0084646F"/>
    <w:rsid w:val="00846DB8"/>
    <w:rsid w:val="008478A1"/>
    <w:rsid w:val="00850EC7"/>
    <w:rsid w:val="00851238"/>
    <w:rsid w:val="00851765"/>
    <w:rsid w:val="008536EC"/>
    <w:rsid w:val="0085474C"/>
    <w:rsid w:val="00855656"/>
    <w:rsid w:val="00855B37"/>
    <w:rsid w:val="00857582"/>
    <w:rsid w:val="00860F24"/>
    <w:rsid w:val="00863AFB"/>
    <w:rsid w:val="00863BFE"/>
    <w:rsid w:val="00863E21"/>
    <w:rsid w:val="00863E26"/>
    <w:rsid w:val="00866884"/>
    <w:rsid w:val="0087064F"/>
    <w:rsid w:val="00871295"/>
    <w:rsid w:val="008720E4"/>
    <w:rsid w:val="008726EA"/>
    <w:rsid w:val="00872D01"/>
    <w:rsid w:val="008761AF"/>
    <w:rsid w:val="0088155A"/>
    <w:rsid w:val="00881F42"/>
    <w:rsid w:val="0088324D"/>
    <w:rsid w:val="008862F9"/>
    <w:rsid w:val="008904B6"/>
    <w:rsid w:val="00890E6D"/>
    <w:rsid w:val="0089129E"/>
    <w:rsid w:val="00891523"/>
    <w:rsid w:val="00891F28"/>
    <w:rsid w:val="0089337B"/>
    <w:rsid w:val="008A6AB1"/>
    <w:rsid w:val="008A7615"/>
    <w:rsid w:val="008B0751"/>
    <w:rsid w:val="008B0B22"/>
    <w:rsid w:val="008B1147"/>
    <w:rsid w:val="008B239E"/>
    <w:rsid w:val="008B443B"/>
    <w:rsid w:val="008B6960"/>
    <w:rsid w:val="008B6FA7"/>
    <w:rsid w:val="008C0216"/>
    <w:rsid w:val="008C247B"/>
    <w:rsid w:val="008C2A7D"/>
    <w:rsid w:val="008C3486"/>
    <w:rsid w:val="008C4E4D"/>
    <w:rsid w:val="008C6F6B"/>
    <w:rsid w:val="008C7D98"/>
    <w:rsid w:val="008D3DAE"/>
    <w:rsid w:val="008D5D5F"/>
    <w:rsid w:val="008D652F"/>
    <w:rsid w:val="008E1A4C"/>
    <w:rsid w:val="008E2921"/>
    <w:rsid w:val="008E3A52"/>
    <w:rsid w:val="008E3CE0"/>
    <w:rsid w:val="008E4756"/>
    <w:rsid w:val="008E4FC1"/>
    <w:rsid w:val="008E5BA0"/>
    <w:rsid w:val="008E60C8"/>
    <w:rsid w:val="008E7656"/>
    <w:rsid w:val="008E7C2E"/>
    <w:rsid w:val="008F2BE2"/>
    <w:rsid w:val="008F2D67"/>
    <w:rsid w:val="008F48FC"/>
    <w:rsid w:val="008F705C"/>
    <w:rsid w:val="00916BD2"/>
    <w:rsid w:val="00916CC3"/>
    <w:rsid w:val="00920F0C"/>
    <w:rsid w:val="00921C19"/>
    <w:rsid w:val="00923FB1"/>
    <w:rsid w:val="009261CA"/>
    <w:rsid w:val="00926902"/>
    <w:rsid w:val="00926933"/>
    <w:rsid w:val="0093194D"/>
    <w:rsid w:val="0093414E"/>
    <w:rsid w:val="009351EA"/>
    <w:rsid w:val="0093631F"/>
    <w:rsid w:val="009408D0"/>
    <w:rsid w:val="00942296"/>
    <w:rsid w:val="00942F96"/>
    <w:rsid w:val="00943626"/>
    <w:rsid w:val="00945158"/>
    <w:rsid w:val="009453F7"/>
    <w:rsid w:val="00945862"/>
    <w:rsid w:val="00947A37"/>
    <w:rsid w:val="00951526"/>
    <w:rsid w:val="00952174"/>
    <w:rsid w:val="009522F5"/>
    <w:rsid w:val="00952A78"/>
    <w:rsid w:val="00953AF3"/>
    <w:rsid w:val="00955009"/>
    <w:rsid w:val="009558C5"/>
    <w:rsid w:val="00955E2E"/>
    <w:rsid w:val="009602E6"/>
    <w:rsid w:val="0096059D"/>
    <w:rsid w:val="009643F8"/>
    <w:rsid w:val="00967B0F"/>
    <w:rsid w:val="00967FF8"/>
    <w:rsid w:val="009703A9"/>
    <w:rsid w:val="00973270"/>
    <w:rsid w:val="0097452B"/>
    <w:rsid w:val="009771ED"/>
    <w:rsid w:val="00977B1D"/>
    <w:rsid w:val="009815CC"/>
    <w:rsid w:val="0098352E"/>
    <w:rsid w:val="0098362A"/>
    <w:rsid w:val="00983F6C"/>
    <w:rsid w:val="00984499"/>
    <w:rsid w:val="00985512"/>
    <w:rsid w:val="0098706C"/>
    <w:rsid w:val="00987272"/>
    <w:rsid w:val="0098734A"/>
    <w:rsid w:val="00987997"/>
    <w:rsid w:val="009905F2"/>
    <w:rsid w:val="00990DF9"/>
    <w:rsid w:val="009936DA"/>
    <w:rsid w:val="00994F54"/>
    <w:rsid w:val="00995560"/>
    <w:rsid w:val="00995745"/>
    <w:rsid w:val="009965E2"/>
    <w:rsid w:val="009A0BEE"/>
    <w:rsid w:val="009A2B18"/>
    <w:rsid w:val="009A36A8"/>
    <w:rsid w:val="009A599C"/>
    <w:rsid w:val="009A5BD6"/>
    <w:rsid w:val="009A63C5"/>
    <w:rsid w:val="009B0A0F"/>
    <w:rsid w:val="009B1CB6"/>
    <w:rsid w:val="009B3F17"/>
    <w:rsid w:val="009B6819"/>
    <w:rsid w:val="009C0229"/>
    <w:rsid w:val="009C1304"/>
    <w:rsid w:val="009C175B"/>
    <w:rsid w:val="009C3DCC"/>
    <w:rsid w:val="009C70D6"/>
    <w:rsid w:val="009D3151"/>
    <w:rsid w:val="009D762F"/>
    <w:rsid w:val="009E22BD"/>
    <w:rsid w:val="009E3FC0"/>
    <w:rsid w:val="009E5059"/>
    <w:rsid w:val="009E59C5"/>
    <w:rsid w:val="009E5EDE"/>
    <w:rsid w:val="009E7AEE"/>
    <w:rsid w:val="009F5D3A"/>
    <w:rsid w:val="009F72EA"/>
    <w:rsid w:val="009F79BF"/>
    <w:rsid w:val="00A00192"/>
    <w:rsid w:val="00A009F1"/>
    <w:rsid w:val="00A00F48"/>
    <w:rsid w:val="00A01E26"/>
    <w:rsid w:val="00A027B7"/>
    <w:rsid w:val="00A03DD7"/>
    <w:rsid w:val="00A04CBD"/>
    <w:rsid w:val="00A05C67"/>
    <w:rsid w:val="00A07672"/>
    <w:rsid w:val="00A1349D"/>
    <w:rsid w:val="00A14659"/>
    <w:rsid w:val="00A14771"/>
    <w:rsid w:val="00A167E1"/>
    <w:rsid w:val="00A21587"/>
    <w:rsid w:val="00A222D9"/>
    <w:rsid w:val="00A276A5"/>
    <w:rsid w:val="00A32A10"/>
    <w:rsid w:val="00A32C7F"/>
    <w:rsid w:val="00A33597"/>
    <w:rsid w:val="00A344CC"/>
    <w:rsid w:val="00A351DD"/>
    <w:rsid w:val="00A3546B"/>
    <w:rsid w:val="00A400D7"/>
    <w:rsid w:val="00A40324"/>
    <w:rsid w:val="00A4042B"/>
    <w:rsid w:val="00A405D4"/>
    <w:rsid w:val="00A40839"/>
    <w:rsid w:val="00A41F9A"/>
    <w:rsid w:val="00A42431"/>
    <w:rsid w:val="00A42C99"/>
    <w:rsid w:val="00A43A06"/>
    <w:rsid w:val="00A47356"/>
    <w:rsid w:val="00A508FB"/>
    <w:rsid w:val="00A52793"/>
    <w:rsid w:val="00A54BCB"/>
    <w:rsid w:val="00A55F85"/>
    <w:rsid w:val="00A56147"/>
    <w:rsid w:val="00A6363A"/>
    <w:rsid w:val="00A64727"/>
    <w:rsid w:val="00A66D5A"/>
    <w:rsid w:val="00A70C19"/>
    <w:rsid w:val="00A71B46"/>
    <w:rsid w:val="00A7534F"/>
    <w:rsid w:val="00A8083C"/>
    <w:rsid w:val="00A82AEA"/>
    <w:rsid w:val="00A82B82"/>
    <w:rsid w:val="00A85215"/>
    <w:rsid w:val="00A86AED"/>
    <w:rsid w:val="00A9032E"/>
    <w:rsid w:val="00A9073E"/>
    <w:rsid w:val="00A91608"/>
    <w:rsid w:val="00A926B5"/>
    <w:rsid w:val="00A92FD4"/>
    <w:rsid w:val="00AA0A83"/>
    <w:rsid w:val="00AA1745"/>
    <w:rsid w:val="00AA1B20"/>
    <w:rsid w:val="00AA4755"/>
    <w:rsid w:val="00AA4D76"/>
    <w:rsid w:val="00AA6930"/>
    <w:rsid w:val="00AA6E02"/>
    <w:rsid w:val="00AB1F0F"/>
    <w:rsid w:val="00AB2113"/>
    <w:rsid w:val="00AB44C7"/>
    <w:rsid w:val="00AB507A"/>
    <w:rsid w:val="00AB70C7"/>
    <w:rsid w:val="00AC059D"/>
    <w:rsid w:val="00AC174B"/>
    <w:rsid w:val="00AC1CB0"/>
    <w:rsid w:val="00AC25E9"/>
    <w:rsid w:val="00AC3DD2"/>
    <w:rsid w:val="00AC3E7A"/>
    <w:rsid w:val="00AC50C6"/>
    <w:rsid w:val="00AC69DA"/>
    <w:rsid w:val="00AD3213"/>
    <w:rsid w:val="00AD3999"/>
    <w:rsid w:val="00AD5B8A"/>
    <w:rsid w:val="00AE0022"/>
    <w:rsid w:val="00AE4B94"/>
    <w:rsid w:val="00AE570F"/>
    <w:rsid w:val="00AE7133"/>
    <w:rsid w:val="00AE77EB"/>
    <w:rsid w:val="00AE7819"/>
    <w:rsid w:val="00AE7CA7"/>
    <w:rsid w:val="00AE7F3C"/>
    <w:rsid w:val="00AF1937"/>
    <w:rsid w:val="00AF20FC"/>
    <w:rsid w:val="00AF2508"/>
    <w:rsid w:val="00AF2B45"/>
    <w:rsid w:val="00AF4286"/>
    <w:rsid w:val="00AF44F3"/>
    <w:rsid w:val="00B028F9"/>
    <w:rsid w:val="00B0393B"/>
    <w:rsid w:val="00B04139"/>
    <w:rsid w:val="00B0737D"/>
    <w:rsid w:val="00B12604"/>
    <w:rsid w:val="00B1391A"/>
    <w:rsid w:val="00B1503D"/>
    <w:rsid w:val="00B238A3"/>
    <w:rsid w:val="00B24240"/>
    <w:rsid w:val="00B265B4"/>
    <w:rsid w:val="00B26624"/>
    <w:rsid w:val="00B301ED"/>
    <w:rsid w:val="00B304FA"/>
    <w:rsid w:val="00B310D0"/>
    <w:rsid w:val="00B33E8E"/>
    <w:rsid w:val="00B34556"/>
    <w:rsid w:val="00B35DEE"/>
    <w:rsid w:val="00B36FC3"/>
    <w:rsid w:val="00B405AC"/>
    <w:rsid w:val="00B406C0"/>
    <w:rsid w:val="00B40B34"/>
    <w:rsid w:val="00B424D5"/>
    <w:rsid w:val="00B44431"/>
    <w:rsid w:val="00B4528C"/>
    <w:rsid w:val="00B477B7"/>
    <w:rsid w:val="00B47D93"/>
    <w:rsid w:val="00B514F3"/>
    <w:rsid w:val="00B550A4"/>
    <w:rsid w:val="00B562BF"/>
    <w:rsid w:val="00B64920"/>
    <w:rsid w:val="00B64993"/>
    <w:rsid w:val="00B67987"/>
    <w:rsid w:val="00B700C0"/>
    <w:rsid w:val="00B7031D"/>
    <w:rsid w:val="00B70324"/>
    <w:rsid w:val="00B71509"/>
    <w:rsid w:val="00B71797"/>
    <w:rsid w:val="00B76AF2"/>
    <w:rsid w:val="00B81642"/>
    <w:rsid w:val="00B8442A"/>
    <w:rsid w:val="00B851C9"/>
    <w:rsid w:val="00B85607"/>
    <w:rsid w:val="00B87200"/>
    <w:rsid w:val="00B87E73"/>
    <w:rsid w:val="00B90EAD"/>
    <w:rsid w:val="00B91109"/>
    <w:rsid w:val="00B91886"/>
    <w:rsid w:val="00B927DB"/>
    <w:rsid w:val="00B92D74"/>
    <w:rsid w:val="00B94328"/>
    <w:rsid w:val="00B94413"/>
    <w:rsid w:val="00B94E84"/>
    <w:rsid w:val="00B958F0"/>
    <w:rsid w:val="00BA0770"/>
    <w:rsid w:val="00BA0A12"/>
    <w:rsid w:val="00BA2081"/>
    <w:rsid w:val="00BA2794"/>
    <w:rsid w:val="00BA288D"/>
    <w:rsid w:val="00BA30D2"/>
    <w:rsid w:val="00BA37D3"/>
    <w:rsid w:val="00BA4201"/>
    <w:rsid w:val="00BA4595"/>
    <w:rsid w:val="00BB0CD4"/>
    <w:rsid w:val="00BB1D32"/>
    <w:rsid w:val="00BB1D5E"/>
    <w:rsid w:val="00BB31DE"/>
    <w:rsid w:val="00BB3B3C"/>
    <w:rsid w:val="00BB71BB"/>
    <w:rsid w:val="00BB72BF"/>
    <w:rsid w:val="00BC1597"/>
    <w:rsid w:val="00BC332B"/>
    <w:rsid w:val="00BC71B3"/>
    <w:rsid w:val="00BD04AA"/>
    <w:rsid w:val="00BD0510"/>
    <w:rsid w:val="00BD0A96"/>
    <w:rsid w:val="00BD2B6D"/>
    <w:rsid w:val="00BE00F9"/>
    <w:rsid w:val="00BE0376"/>
    <w:rsid w:val="00BE0B3A"/>
    <w:rsid w:val="00BE0EF7"/>
    <w:rsid w:val="00BE435D"/>
    <w:rsid w:val="00BE4FFD"/>
    <w:rsid w:val="00BE69AA"/>
    <w:rsid w:val="00BE77E5"/>
    <w:rsid w:val="00BF1E4C"/>
    <w:rsid w:val="00BF2F40"/>
    <w:rsid w:val="00BF478D"/>
    <w:rsid w:val="00BF5B64"/>
    <w:rsid w:val="00BF5E37"/>
    <w:rsid w:val="00BF60F4"/>
    <w:rsid w:val="00BF62D8"/>
    <w:rsid w:val="00BF6824"/>
    <w:rsid w:val="00C022F4"/>
    <w:rsid w:val="00C0309A"/>
    <w:rsid w:val="00C033CA"/>
    <w:rsid w:val="00C05BE3"/>
    <w:rsid w:val="00C0625C"/>
    <w:rsid w:val="00C067BD"/>
    <w:rsid w:val="00C07DB1"/>
    <w:rsid w:val="00C13481"/>
    <w:rsid w:val="00C14BDE"/>
    <w:rsid w:val="00C16515"/>
    <w:rsid w:val="00C17E4A"/>
    <w:rsid w:val="00C203DB"/>
    <w:rsid w:val="00C2415A"/>
    <w:rsid w:val="00C2480C"/>
    <w:rsid w:val="00C263AF"/>
    <w:rsid w:val="00C2689F"/>
    <w:rsid w:val="00C30390"/>
    <w:rsid w:val="00C312E3"/>
    <w:rsid w:val="00C33110"/>
    <w:rsid w:val="00C350F9"/>
    <w:rsid w:val="00C37CB3"/>
    <w:rsid w:val="00C37D7A"/>
    <w:rsid w:val="00C408A6"/>
    <w:rsid w:val="00C418A6"/>
    <w:rsid w:val="00C4576D"/>
    <w:rsid w:val="00C4597B"/>
    <w:rsid w:val="00C50416"/>
    <w:rsid w:val="00C53E12"/>
    <w:rsid w:val="00C54932"/>
    <w:rsid w:val="00C565E9"/>
    <w:rsid w:val="00C606C4"/>
    <w:rsid w:val="00C6088A"/>
    <w:rsid w:val="00C62828"/>
    <w:rsid w:val="00C6488B"/>
    <w:rsid w:val="00C66BA0"/>
    <w:rsid w:val="00C71BA7"/>
    <w:rsid w:val="00C7350E"/>
    <w:rsid w:val="00C73F39"/>
    <w:rsid w:val="00C75D01"/>
    <w:rsid w:val="00C77CDA"/>
    <w:rsid w:val="00C8096E"/>
    <w:rsid w:val="00C80CC2"/>
    <w:rsid w:val="00C81F16"/>
    <w:rsid w:val="00C823D7"/>
    <w:rsid w:val="00C82550"/>
    <w:rsid w:val="00C84617"/>
    <w:rsid w:val="00C859B2"/>
    <w:rsid w:val="00C863E1"/>
    <w:rsid w:val="00C8691F"/>
    <w:rsid w:val="00C86939"/>
    <w:rsid w:val="00C9251B"/>
    <w:rsid w:val="00C9325F"/>
    <w:rsid w:val="00C94C47"/>
    <w:rsid w:val="00CA0671"/>
    <w:rsid w:val="00CA2648"/>
    <w:rsid w:val="00CA46DE"/>
    <w:rsid w:val="00CB0561"/>
    <w:rsid w:val="00CB58AC"/>
    <w:rsid w:val="00CB6713"/>
    <w:rsid w:val="00CB700D"/>
    <w:rsid w:val="00CC02C5"/>
    <w:rsid w:val="00CC0464"/>
    <w:rsid w:val="00CC0F5F"/>
    <w:rsid w:val="00CC1728"/>
    <w:rsid w:val="00CC3CCC"/>
    <w:rsid w:val="00CC4275"/>
    <w:rsid w:val="00CD09A0"/>
    <w:rsid w:val="00CD194C"/>
    <w:rsid w:val="00CD508C"/>
    <w:rsid w:val="00CD5096"/>
    <w:rsid w:val="00CD517A"/>
    <w:rsid w:val="00CE12B5"/>
    <w:rsid w:val="00CE2126"/>
    <w:rsid w:val="00CF07C4"/>
    <w:rsid w:val="00CF5E46"/>
    <w:rsid w:val="00CF5EB6"/>
    <w:rsid w:val="00CF7892"/>
    <w:rsid w:val="00CF7A80"/>
    <w:rsid w:val="00CF7C52"/>
    <w:rsid w:val="00D012C8"/>
    <w:rsid w:val="00D02063"/>
    <w:rsid w:val="00D020B5"/>
    <w:rsid w:val="00D0383F"/>
    <w:rsid w:val="00D043ED"/>
    <w:rsid w:val="00D046DD"/>
    <w:rsid w:val="00D058E4"/>
    <w:rsid w:val="00D11D2F"/>
    <w:rsid w:val="00D1257F"/>
    <w:rsid w:val="00D1715F"/>
    <w:rsid w:val="00D1727B"/>
    <w:rsid w:val="00D1765F"/>
    <w:rsid w:val="00D209F5"/>
    <w:rsid w:val="00D21AA3"/>
    <w:rsid w:val="00D2328C"/>
    <w:rsid w:val="00D23E25"/>
    <w:rsid w:val="00D26567"/>
    <w:rsid w:val="00D27158"/>
    <w:rsid w:val="00D27E12"/>
    <w:rsid w:val="00D31068"/>
    <w:rsid w:val="00D32705"/>
    <w:rsid w:val="00D32A9C"/>
    <w:rsid w:val="00D344E8"/>
    <w:rsid w:val="00D40D19"/>
    <w:rsid w:val="00D428DC"/>
    <w:rsid w:val="00D430AE"/>
    <w:rsid w:val="00D431F5"/>
    <w:rsid w:val="00D45B81"/>
    <w:rsid w:val="00D464DD"/>
    <w:rsid w:val="00D470FC"/>
    <w:rsid w:val="00D4794D"/>
    <w:rsid w:val="00D5020B"/>
    <w:rsid w:val="00D547A1"/>
    <w:rsid w:val="00D552F0"/>
    <w:rsid w:val="00D55879"/>
    <w:rsid w:val="00D5640C"/>
    <w:rsid w:val="00D64530"/>
    <w:rsid w:val="00D651D8"/>
    <w:rsid w:val="00D65A59"/>
    <w:rsid w:val="00D71E4E"/>
    <w:rsid w:val="00D72D77"/>
    <w:rsid w:val="00D73BE0"/>
    <w:rsid w:val="00D76A56"/>
    <w:rsid w:val="00D81BCC"/>
    <w:rsid w:val="00D81EF6"/>
    <w:rsid w:val="00D8321C"/>
    <w:rsid w:val="00D861A1"/>
    <w:rsid w:val="00D949BF"/>
    <w:rsid w:val="00D96187"/>
    <w:rsid w:val="00D965A1"/>
    <w:rsid w:val="00DA3DD1"/>
    <w:rsid w:val="00DA3F07"/>
    <w:rsid w:val="00DA4990"/>
    <w:rsid w:val="00DA4B64"/>
    <w:rsid w:val="00DA642E"/>
    <w:rsid w:val="00DA7299"/>
    <w:rsid w:val="00DA741C"/>
    <w:rsid w:val="00DB0B04"/>
    <w:rsid w:val="00DB299C"/>
    <w:rsid w:val="00DB656C"/>
    <w:rsid w:val="00DB791C"/>
    <w:rsid w:val="00DC25E1"/>
    <w:rsid w:val="00DC2E98"/>
    <w:rsid w:val="00DC37A4"/>
    <w:rsid w:val="00DC3C4E"/>
    <w:rsid w:val="00DC3D8D"/>
    <w:rsid w:val="00DC421C"/>
    <w:rsid w:val="00DC68C0"/>
    <w:rsid w:val="00DC770A"/>
    <w:rsid w:val="00DD0F06"/>
    <w:rsid w:val="00DD1895"/>
    <w:rsid w:val="00DD2892"/>
    <w:rsid w:val="00DD3C02"/>
    <w:rsid w:val="00DD52B9"/>
    <w:rsid w:val="00DD6F89"/>
    <w:rsid w:val="00DD7EAA"/>
    <w:rsid w:val="00DD7FA4"/>
    <w:rsid w:val="00DE0172"/>
    <w:rsid w:val="00DE4B08"/>
    <w:rsid w:val="00DE62BC"/>
    <w:rsid w:val="00DE72F5"/>
    <w:rsid w:val="00DF1117"/>
    <w:rsid w:val="00DF39D5"/>
    <w:rsid w:val="00DF3B91"/>
    <w:rsid w:val="00DF484B"/>
    <w:rsid w:val="00DF717C"/>
    <w:rsid w:val="00E01BD7"/>
    <w:rsid w:val="00E01E2C"/>
    <w:rsid w:val="00E04E1B"/>
    <w:rsid w:val="00E06506"/>
    <w:rsid w:val="00E06E1E"/>
    <w:rsid w:val="00E110F4"/>
    <w:rsid w:val="00E135C2"/>
    <w:rsid w:val="00E205AC"/>
    <w:rsid w:val="00E2219B"/>
    <w:rsid w:val="00E236CC"/>
    <w:rsid w:val="00E24135"/>
    <w:rsid w:val="00E24A4A"/>
    <w:rsid w:val="00E27285"/>
    <w:rsid w:val="00E30058"/>
    <w:rsid w:val="00E300C1"/>
    <w:rsid w:val="00E302F2"/>
    <w:rsid w:val="00E32770"/>
    <w:rsid w:val="00E33FD9"/>
    <w:rsid w:val="00E36FF5"/>
    <w:rsid w:val="00E371F7"/>
    <w:rsid w:val="00E37714"/>
    <w:rsid w:val="00E37C0B"/>
    <w:rsid w:val="00E4059C"/>
    <w:rsid w:val="00E408C2"/>
    <w:rsid w:val="00E422E7"/>
    <w:rsid w:val="00E4255E"/>
    <w:rsid w:val="00E43434"/>
    <w:rsid w:val="00E46075"/>
    <w:rsid w:val="00E50A22"/>
    <w:rsid w:val="00E52BDE"/>
    <w:rsid w:val="00E55216"/>
    <w:rsid w:val="00E56ECD"/>
    <w:rsid w:val="00E57B51"/>
    <w:rsid w:val="00E6005B"/>
    <w:rsid w:val="00E604DB"/>
    <w:rsid w:val="00E61A04"/>
    <w:rsid w:val="00E61E44"/>
    <w:rsid w:val="00E62025"/>
    <w:rsid w:val="00E63E4F"/>
    <w:rsid w:val="00E6596D"/>
    <w:rsid w:val="00E65CD3"/>
    <w:rsid w:val="00E66AD3"/>
    <w:rsid w:val="00E7003E"/>
    <w:rsid w:val="00E701EA"/>
    <w:rsid w:val="00E716B9"/>
    <w:rsid w:val="00E71F17"/>
    <w:rsid w:val="00E74B90"/>
    <w:rsid w:val="00E76C76"/>
    <w:rsid w:val="00E80400"/>
    <w:rsid w:val="00E80C38"/>
    <w:rsid w:val="00E80E31"/>
    <w:rsid w:val="00E84913"/>
    <w:rsid w:val="00E91995"/>
    <w:rsid w:val="00E93B80"/>
    <w:rsid w:val="00E93BAC"/>
    <w:rsid w:val="00E9404B"/>
    <w:rsid w:val="00E94B08"/>
    <w:rsid w:val="00E95107"/>
    <w:rsid w:val="00EA2611"/>
    <w:rsid w:val="00EA36A2"/>
    <w:rsid w:val="00EA3AC3"/>
    <w:rsid w:val="00EA5955"/>
    <w:rsid w:val="00EA5C9C"/>
    <w:rsid w:val="00EA66BB"/>
    <w:rsid w:val="00EA7B02"/>
    <w:rsid w:val="00EB28B3"/>
    <w:rsid w:val="00EB2C24"/>
    <w:rsid w:val="00EB3FDD"/>
    <w:rsid w:val="00EB4635"/>
    <w:rsid w:val="00EB4CB1"/>
    <w:rsid w:val="00EB5697"/>
    <w:rsid w:val="00EB6430"/>
    <w:rsid w:val="00EB7837"/>
    <w:rsid w:val="00EB7924"/>
    <w:rsid w:val="00EC394D"/>
    <w:rsid w:val="00EC4143"/>
    <w:rsid w:val="00EC4790"/>
    <w:rsid w:val="00EC4B54"/>
    <w:rsid w:val="00EC4FB9"/>
    <w:rsid w:val="00EC73E7"/>
    <w:rsid w:val="00ED1EA0"/>
    <w:rsid w:val="00ED218E"/>
    <w:rsid w:val="00ED23D2"/>
    <w:rsid w:val="00ED2BF7"/>
    <w:rsid w:val="00ED32DD"/>
    <w:rsid w:val="00ED419B"/>
    <w:rsid w:val="00ED445D"/>
    <w:rsid w:val="00ED5DA4"/>
    <w:rsid w:val="00ED61B3"/>
    <w:rsid w:val="00EE0B16"/>
    <w:rsid w:val="00EE1FA6"/>
    <w:rsid w:val="00EE45E8"/>
    <w:rsid w:val="00EE65D8"/>
    <w:rsid w:val="00EF1DCD"/>
    <w:rsid w:val="00EF68BE"/>
    <w:rsid w:val="00F006CC"/>
    <w:rsid w:val="00F01ADD"/>
    <w:rsid w:val="00F047FD"/>
    <w:rsid w:val="00F05002"/>
    <w:rsid w:val="00F06044"/>
    <w:rsid w:val="00F110EF"/>
    <w:rsid w:val="00F114CE"/>
    <w:rsid w:val="00F11C28"/>
    <w:rsid w:val="00F11D03"/>
    <w:rsid w:val="00F12A01"/>
    <w:rsid w:val="00F12E47"/>
    <w:rsid w:val="00F14611"/>
    <w:rsid w:val="00F16A3F"/>
    <w:rsid w:val="00F27AE9"/>
    <w:rsid w:val="00F30A47"/>
    <w:rsid w:val="00F352E8"/>
    <w:rsid w:val="00F378A5"/>
    <w:rsid w:val="00F40E68"/>
    <w:rsid w:val="00F4208B"/>
    <w:rsid w:val="00F4498E"/>
    <w:rsid w:val="00F45EB6"/>
    <w:rsid w:val="00F5118C"/>
    <w:rsid w:val="00F51F90"/>
    <w:rsid w:val="00F5206F"/>
    <w:rsid w:val="00F61D6B"/>
    <w:rsid w:val="00F622D1"/>
    <w:rsid w:val="00F63F58"/>
    <w:rsid w:val="00F63FB1"/>
    <w:rsid w:val="00F64283"/>
    <w:rsid w:val="00F65E90"/>
    <w:rsid w:val="00F663A2"/>
    <w:rsid w:val="00F663E1"/>
    <w:rsid w:val="00F66F3A"/>
    <w:rsid w:val="00F670DD"/>
    <w:rsid w:val="00F70EB0"/>
    <w:rsid w:val="00F76BB9"/>
    <w:rsid w:val="00F77024"/>
    <w:rsid w:val="00F7735A"/>
    <w:rsid w:val="00F77EBA"/>
    <w:rsid w:val="00F808E2"/>
    <w:rsid w:val="00F80951"/>
    <w:rsid w:val="00F81CBA"/>
    <w:rsid w:val="00F8519F"/>
    <w:rsid w:val="00F85B9E"/>
    <w:rsid w:val="00F9239C"/>
    <w:rsid w:val="00F92FE2"/>
    <w:rsid w:val="00F960CB"/>
    <w:rsid w:val="00FA64B2"/>
    <w:rsid w:val="00FB4684"/>
    <w:rsid w:val="00FB5B41"/>
    <w:rsid w:val="00FB5C22"/>
    <w:rsid w:val="00FB6373"/>
    <w:rsid w:val="00FB7497"/>
    <w:rsid w:val="00FB7575"/>
    <w:rsid w:val="00FC386A"/>
    <w:rsid w:val="00FC4763"/>
    <w:rsid w:val="00FC4E7A"/>
    <w:rsid w:val="00FD1CED"/>
    <w:rsid w:val="00FD1FA1"/>
    <w:rsid w:val="00FD409F"/>
    <w:rsid w:val="00FD40CF"/>
    <w:rsid w:val="00FD4ECD"/>
    <w:rsid w:val="00FD5C26"/>
    <w:rsid w:val="00FD6D19"/>
    <w:rsid w:val="00FE2AE8"/>
    <w:rsid w:val="00FE2BEA"/>
    <w:rsid w:val="00FE2C46"/>
    <w:rsid w:val="00FE2F63"/>
    <w:rsid w:val="00FE31E5"/>
    <w:rsid w:val="00FE6414"/>
    <w:rsid w:val="00FF0BC5"/>
    <w:rsid w:val="00FF0DF9"/>
    <w:rsid w:val="00FF2286"/>
    <w:rsid w:val="00FF270A"/>
    <w:rsid w:val="00FF364B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B7735"/>
    <w:pPr>
      <w:keepNext/>
      <w:tabs>
        <w:tab w:val="left" w:pos="4680"/>
      </w:tabs>
      <w:suppressAutoHyphens/>
      <w:spacing w:before="240" w:after="120" w:line="360" w:lineRule="auto"/>
      <w:ind w:left="709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722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AC50C6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E065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6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486F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486F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486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486F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486F5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rsid w:val="00851238"/>
    <w:pPr>
      <w:widowControl w:val="0"/>
      <w:suppressAutoHyphens/>
      <w:spacing w:after="0" w:line="240" w:lineRule="auto"/>
      <w:jc w:val="both"/>
    </w:pPr>
    <w:rPr>
      <w:rFonts w:ascii="Arial" w:eastAsia="Arial" w:hAnsi="Arial" w:cs="Lohit Hindi"/>
      <w:kern w:val="1"/>
      <w:sz w:val="24"/>
      <w:szCs w:val="24"/>
      <w:lang w:eastAsia="zh-CN"/>
    </w:rPr>
  </w:style>
  <w:style w:type="paragraph" w:customStyle="1" w:styleId="ab">
    <w:name w:val="Прижатый влево"/>
    <w:basedOn w:val="a"/>
    <w:next w:val="a"/>
    <w:rsid w:val="00AA6E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AA6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6E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locked/>
    <w:rsid w:val="00AA6E02"/>
    <w:rPr>
      <w:sz w:val="32"/>
      <w:lang w:eastAsia="ru-RU"/>
    </w:rPr>
  </w:style>
  <w:style w:type="paragraph" w:styleId="ad">
    <w:name w:val="Title"/>
    <w:basedOn w:val="a"/>
    <w:link w:val="ac"/>
    <w:qFormat/>
    <w:rsid w:val="00AA6E02"/>
    <w:pPr>
      <w:spacing w:after="0" w:line="240" w:lineRule="auto"/>
      <w:jc w:val="center"/>
    </w:pPr>
    <w:rPr>
      <w:rFonts w:eastAsiaTheme="minorHAnsi"/>
      <w:sz w:val="32"/>
    </w:rPr>
  </w:style>
  <w:style w:type="character" w:customStyle="1" w:styleId="10">
    <w:name w:val="Название Знак1"/>
    <w:basedOn w:val="a0"/>
    <w:uiPriority w:val="10"/>
    <w:rsid w:val="00AA6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Без интервала Знак"/>
    <w:basedOn w:val="a0"/>
    <w:link w:val="a7"/>
    <w:uiPriority w:val="1"/>
    <w:qFormat/>
    <w:rsid w:val="00550CC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B7735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e">
    <w:name w:val="Body Text"/>
    <w:basedOn w:val="a"/>
    <w:link w:val="af"/>
    <w:uiPriority w:val="99"/>
    <w:unhideWhenUsed/>
    <w:rsid w:val="004E12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E1223"/>
    <w:rPr>
      <w:rFonts w:eastAsiaTheme="minorEastAsia"/>
      <w:lang w:eastAsia="ru-RU"/>
    </w:rPr>
  </w:style>
  <w:style w:type="paragraph" w:customStyle="1" w:styleId="Default">
    <w:name w:val="Default"/>
    <w:rsid w:val="005E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E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4D20-D847-4590-8AE0-8FBAD94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41</Pages>
  <Words>13025</Words>
  <Characters>74243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Гагарин</cp:lastModifiedBy>
  <cp:revision>46</cp:revision>
  <cp:lastPrinted>2022-10-14T02:08:00Z</cp:lastPrinted>
  <dcterms:created xsi:type="dcterms:W3CDTF">2022-09-23T00:42:00Z</dcterms:created>
  <dcterms:modified xsi:type="dcterms:W3CDTF">2022-10-14T02:10:00Z</dcterms:modified>
</cp:coreProperties>
</file>